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AE" w:rsidRPr="006C6EAE" w:rsidRDefault="006C6EAE" w:rsidP="006C6EAE">
      <w:pPr>
        <w:pStyle w:val="Ttulo2"/>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Cs w:val="0"/>
          <w:sz w:val="24"/>
          <w:szCs w:val="24"/>
        </w:rPr>
      </w:pPr>
    </w:p>
    <w:p w:rsidR="006C6EAE" w:rsidRPr="006C6EAE" w:rsidRDefault="006C6EAE" w:rsidP="006C6EAE">
      <w:pPr>
        <w:pStyle w:val="Ttulo2"/>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4"/>
          <w:szCs w:val="24"/>
        </w:rPr>
      </w:pPr>
      <w:r w:rsidRPr="006C6EAE">
        <w:rPr>
          <w:rFonts w:ascii="Arial" w:hAnsi="Arial" w:cs="Arial"/>
          <w:bCs w:val="0"/>
          <w:sz w:val="24"/>
          <w:szCs w:val="24"/>
        </w:rPr>
        <w:t xml:space="preserve">ASAMBLEA LEGISLATIVA DE LA </w:t>
      </w:r>
      <w:r w:rsidRPr="006C6EAE">
        <w:rPr>
          <w:rFonts w:ascii="Arial" w:hAnsi="Arial" w:cs="Arial"/>
          <w:sz w:val="24"/>
          <w:szCs w:val="24"/>
        </w:rPr>
        <w:t>REPÚBLICA DE COSTA RICA</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PROYECTO DE LEY</w:t>
      </w: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C6EAE">
        <w:rPr>
          <w:rFonts w:ascii="Arial" w:hAnsi="Arial" w:cs="Arial"/>
          <w:b/>
          <w:sz w:val="24"/>
          <w:szCs w:val="24"/>
        </w:rPr>
        <w:t>ADICIÓN DE NUEVOS INCISOS A LOS ARTÍCULOS 4 Y 6</w:t>
      </w:r>
      <w:r>
        <w:rPr>
          <w:rFonts w:ascii="Arial" w:hAnsi="Arial" w:cs="Arial"/>
          <w:b/>
          <w:sz w:val="24"/>
          <w:szCs w:val="24"/>
        </w:rPr>
        <w:t xml:space="preserve"> </w:t>
      </w:r>
      <w:r w:rsidR="002879DE">
        <w:rPr>
          <w:rFonts w:ascii="Arial" w:hAnsi="Arial" w:cs="Arial"/>
          <w:b/>
          <w:sz w:val="24"/>
          <w:szCs w:val="24"/>
        </w:rPr>
        <w:t xml:space="preserve">DE </w:t>
      </w:r>
      <w:r w:rsidRPr="006C6EAE">
        <w:rPr>
          <w:rFonts w:ascii="Arial" w:hAnsi="Arial" w:cs="Arial"/>
          <w:b/>
          <w:sz w:val="24"/>
          <w:szCs w:val="24"/>
        </w:rPr>
        <w:t>LA</w:t>
      </w:r>
    </w:p>
    <w:p w:rsidR="006C6EAE" w:rsidRDefault="00CE2868"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LEY</w:t>
      </w:r>
      <w:r w:rsidR="006C6EAE">
        <w:rPr>
          <w:rFonts w:ascii="Arial" w:hAnsi="Arial" w:cs="Arial"/>
          <w:b/>
          <w:sz w:val="24"/>
          <w:szCs w:val="24"/>
        </w:rPr>
        <w:t xml:space="preserve"> </w:t>
      </w:r>
      <w:r w:rsidR="006C6EAE" w:rsidRPr="006C6EAE">
        <w:rPr>
          <w:rFonts w:ascii="Arial" w:hAnsi="Arial" w:cs="Arial"/>
          <w:b/>
          <w:sz w:val="24"/>
          <w:szCs w:val="24"/>
        </w:rPr>
        <w:t>N.°</w:t>
      </w:r>
      <w:r w:rsidR="002879DE">
        <w:rPr>
          <w:rFonts w:ascii="Arial" w:hAnsi="Arial" w:cs="Arial"/>
          <w:b/>
          <w:sz w:val="24"/>
          <w:szCs w:val="24"/>
        </w:rPr>
        <w:t xml:space="preserve"> </w:t>
      </w:r>
      <w:r w:rsidR="006C6EAE" w:rsidRPr="006C6EAE">
        <w:rPr>
          <w:rFonts w:ascii="Arial" w:hAnsi="Arial" w:cs="Arial"/>
          <w:b/>
          <w:sz w:val="24"/>
          <w:szCs w:val="24"/>
        </w:rPr>
        <w:t>8261,</w:t>
      </w:r>
      <w:r>
        <w:rPr>
          <w:rFonts w:ascii="Arial" w:hAnsi="Arial" w:cs="Arial"/>
          <w:b/>
          <w:sz w:val="24"/>
          <w:szCs w:val="24"/>
        </w:rPr>
        <w:t xml:space="preserve"> </w:t>
      </w:r>
      <w:r w:rsidR="006C6EAE" w:rsidRPr="006C6EAE">
        <w:rPr>
          <w:rFonts w:ascii="Arial" w:hAnsi="Arial" w:cs="Arial"/>
          <w:b/>
          <w:sz w:val="24"/>
          <w:szCs w:val="24"/>
        </w:rPr>
        <w:t>LEY GENERAL DE LA PERSONA JOVEN,</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C6EAE">
        <w:rPr>
          <w:rFonts w:ascii="Arial" w:hAnsi="Arial" w:cs="Arial"/>
          <w:b/>
          <w:sz w:val="24"/>
          <w:szCs w:val="24"/>
        </w:rPr>
        <w:t>DE 2 DE MAYO DE 2002, Y SUS REFORMAS</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Pr="006C6EA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MARÍA JOSÉ CORRALES CHACÓN</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C6EAE">
        <w:rPr>
          <w:rFonts w:ascii="Arial" w:hAnsi="Arial" w:cs="Arial"/>
          <w:b/>
          <w:sz w:val="24"/>
          <w:szCs w:val="24"/>
        </w:rPr>
        <w:t>DIPUTADA</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2879DE" w:rsidRPr="006C6EAE" w:rsidRDefault="002879D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6C6EAE">
        <w:rPr>
          <w:rFonts w:ascii="Arial" w:hAnsi="Arial" w:cs="Arial"/>
          <w:b/>
          <w:sz w:val="24"/>
          <w:szCs w:val="24"/>
        </w:rPr>
        <w:t>EXPEDIENTE N.° 21.530</w:t>
      </w: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P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DEPARTAMENTO DE SERVICIOS PARLAMENTARIOS</w:t>
      </w: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UNIDAD DE PROYECTOS, EXPEDIENTES Y LEYES</w:t>
      </w: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6C6EAE" w:rsidRDefault="006C6EAE" w:rsidP="006C6EAE">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sectPr w:rsidR="006C6EAE" w:rsidSect="008F678C">
          <w:headerReference w:type="default" r:id="rId6"/>
          <w:pgSz w:w="12240" w:h="15840"/>
          <w:pgMar w:top="1417" w:right="1701" w:bottom="1417" w:left="1701" w:header="708" w:footer="708" w:gutter="0"/>
          <w:cols w:space="708"/>
          <w:titlePg/>
          <w:docGrid w:linePitch="360"/>
        </w:sectPr>
      </w:pPr>
    </w:p>
    <w:p w:rsidR="006C6EAE" w:rsidRPr="005B0171" w:rsidRDefault="006C6EAE" w:rsidP="00CE2868">
      <w:pPr>
        <w:pStyle w:val="Sinespaciado"/>
        <w:jc w:val="center"/>
        <w:rPr>
          <w:rFonts w:ascii="Arial" w:hAnsi="Arial" w:cs="Arial"/>
          <w:bCs/>
          <w:sz w:val="24"/>
          <w:szCs w:val="24"/>
        </w:rPr>
      </w:pPr>
      <w:r w:rsidRPr="005B0171">
        <w:rPr>
          <w:rFonts w:ascii="Arial" w:hAnsi="Arial" w:cs="Arial"/>
          <w:bCs/>
          <w:sz w:val="24"/>
          <w:szCs w:val="24"/>
        </w:rPr>
        <w:lastRenderedPageBreak/>
        <w:t>PROYECTO DE LEY</w:t>
      </w:r>
    </w:p>
    <w:p w:rsidR="006C6EAE" w:rsidRPr="006C6EAE" w:rsidRDefault="006C6EAE" w:rsidP="00CE2868">
      <w:pPr>
        <w:pStyle w:val="Sinespaciado"/>
        <w:jc w:val="center"/>
        <w:rPr>
          <w:rFonts w:ascii="Arial" w:hAnsi="Arial" w:cs="Arial"/>
          <w:b/>
          <w:bCs/>
          <w:sz w:val="24"/>
          <w:szCs w:val="24"/>
        </w:rPr>
      </w:pPr>
    </w:p>
    <w:p w:rsidR="002879DE" w:rsidRDefault="006C6EAE" w:rsidP="00CE2868">
      <w:pPr>
        <w:spacing w:after="0" w:line="240" w:lineRule="auto"/>
        <w:jc w:val="center"/>
        <w:rPr>
          <w:rFonts w:ascii="Arial" w:hAnsi="Arial" w:cs="Arial"/>
          <w:b/>
          <w:bCs/>
          <w:sz w:val="24"/>
          <w:szCs w:val="24"/>
        </w:rPr>
      </w:pPr>
      <w:r w:rsidRPr="006C6EAE">
        <w:rPr>
          <w:rFonts w:ascii="Arial" w:hAnsi="Arial" w:cs="Arial"/>
          <w:b/>
          <w:bCs/>
          <w:sz w:val="24"/>
          <w:szCs w:val="24"/>
        </w:rPr>
        <w:t>ADICIÓN DE VARIOS INCISOS A LOS ARTÍCULOS</w:t>
      </w:r>
      <w:r w:rsidR="005B0171">
        <w:rPr>
          <w:rFonts w:ascii="Arial" w:hAnsi="Arial" w:cs="Arial"/>
          <w:b/>
          <w:bCs/>
          <w:sz w:val="24"/>
          <w:szCs w:val="24"/>
        </w:rPr>
        <w:t xml:space="preserve"> </w:t>
      </w:r>
      <w:r w:rsidRPr="006C6EAE">
        <w:rPr>
          <w:rFonts w:ascii="Arial" w:hAnsi="Arial" w:cs="Arial"/>
          <w:b/>
          <w:bCs/>
          <w:sz w:val="24"/>
          <w:szCs w:val="24"/>
        </w:rPr>
        <w:t>4</w:t>
      </w:r>
      <w:r w:rsidR="005B0171">
        <w:rPr>
          <w:rFonts w:ascii="Arial" w:hAnsi="Arial" w:cs="Arial"/>
          <w:b/>
          <w:bCs/>
          <w:sz w:val="24"/>
          <w:szCs w:val="24"/>
        </w:rPr>
        <w:t xml:space="preserve"> </w:t>
      </w:r>
      <w:r w:rsidRPr="006C6EAE">
        <w:rPr>
          <w:rFonts w:ascii="Arial" w:hAnsi="Arial" w:cs="Arial"/>
          <w:b/>
          <w:bCs/>
          <w:sz w:val="24"/>
          <w:szCs w:val="24"/>
        </w:rPr>
        <w:t>Y</w:t>
      </w:r>
      <w:r w:rsidR="005B0171">
        <w:rPr>
          <w:rFonts w:ascii="Arial" w:hAnsi="Arial" w:cs="Arial"/>
          <w:b/>
          <w:bCs/>
          <w:sz w:val="24"/>
          <w:szCs w:val="24"/>
        </w:rPr>
        <w:t xml:space="preserve"> </w:t>
      </w:r>
      <w:r w:rsidRPr="006C6EAE">
        <w:rPr>
          <w:rFonts w:ascii="Arial" w:hAnsi="Arial" w:cs="Arial"/>
          <w:b/>
          <w:bCs/>
          <w:sz w:val="24"/>
          <w:szCs w:val="24"/>
        </w:rPr>
        <w:t>6</w:t>
      </w:r>
      <w:r w:rsidR="005B0171">
        <w:rPr>
          <w:rFonts w:ascii="Arial" w:hAnsi="Arial" w:cs="Arial"/>
          <w:b/>
          <w:bCs/>
          <w:sz w:val="24"/>
          <w:szCs w:val="24"/>
        </w:rPr>
        <w:t xml:space="preserve"> </w:t>
      </w:r>
      <w:r w:rsidRPr="006C6EAE">
        <w:rPr>
          <w:rFonts w:ascii="Arial" w:hAnsi="Arial" w:cs="Arial"/>
          <w:b/>
          <w:bCs/>
          <w:sz w:val="24"/>
          <w:szCs w:val="24"/>
        </w:rPr>
        <w:t>DE</w:t>
      </w:r>
      <w:r w:rsidR="002879DE">
        <w:rPr>
          <w:rFonts w:ascii="Arial" w:hAnsi="Arial" w:cs="Arial"/>
          <w:b/>
          <w:bCs/>
          <w:sz w:val="24"/>
          <w:szCs w:val="24"/>
        </w:rPr>
        <w:t xml:space="preserve"> </w:t>
      </w:r>
      <w:r w:rsidRPr="006C6EAE">
        <w:rPr>
          <w:rFonts w:ascii="Arial" w:hAnsi="Arial" w:cs="Arial"/>
          <w:b/>
          <w:bCs/>
          <w:sz w:val="24"/>
          <w:szCs w:val="24"/>
        </w:rPr>
        <w:t>LA</w:t>
      </w:r>
    </w:p>
    <w:p w:rsidR="005B0171" w:rsidRDefault="006C6EAE" w:rsidP="00CE2868">
      <w:pPr>
        <w:spacing w:after="0" w:line="240" w:lineRule="auto"/>
        <w:jc w:val="center"/>
        <w:rPr>
          <w:rFonts w:ascii="Arial" w:hAnsi="Arial" w:cs="Arial"/>
          <w:b/>
          <w:bCs/>
          <w:sz w:val="24"/>
          <w:szCs w:val="24"/>
        </w:rPr>
      </w:pPr>
      <w:r w:rsidRPr="006C6EAE">
        <w:rPr>
          <w:rFonts w:ascii="Arial" w:hAnsi="Arial" w:cs="Arial"/>
          <w:b/>
          <w:bCs/>
          <w:sz w:val="24"/>
          <w:szCs w:val="24"/>
        </w:rPr>
        <w:t>LEY N.°</w:t>
      </w:r>
      <w:r w:rsidR="002879DE">
        <w:rPr>
          <w:rFonts w:ascii="Arial" w:hAnsi="Arial" w:cs="Arial"/>
          <w:b/>
          <w:bCs/>
          <w:sz w:val="24"/>
          <w:szCs w:val="24"/>
        </w:rPr>
        <w:t xml:space="preserve"> </w:t>
      </w:r>
      <w:r w:rsidRPr="006C6EAE">
        <w:rPr>
          <w:rFonts w:ascii="Arial" w:hAnsi="Arial" w:cs="Arial"/>
          <w:b/>
          <w:bCs/>
          <w:sz w:val="24"/>
          <w:szCs w:val="24"/>
        </w:rPr>
        <w:t>8261, LEY GENERAL DE LA PERSONA JOVEN,</w:t>
      </w:r>
    </w:p>
    <w:p w:rsidR="006C6EAE" w:rsidRDefault="006C6EAE" w:rsidP="00CE2868">
      <w:pPr>
        <w:spacing w:after="0" w:line="240" w:lineRule="auto"/>
        <w:jc w:val="center"/>
        <w:rPr>
          <w:rFonts w:ascii="Arial" w:hAnsi="Arial" w:cs="Arial"/>
          <w:b/>
          <w:bCs/>
          <w:sz w:val="24"/>
          <w:szCs w:val="24"/>
        </w:rPr>
      </w:pPr>
      <w:r w:rsidRPr="006C6EAE">
        <w:rPr>
          <w:rFonts w:ascii="Arial" w:hAnsi="Arial" w:cs="Arial"/>
          <w:b/>
          <w:bCs/>
          <w:sz w:val="24"/>
          <w:szCs w:val="24"/>
        </w:rPr>
        <w:t>DE</w:t>
      </w:r>
      <w:r w:rsidR="005B0171">
        <w:rPr>
          <w:rFonts w:ascii="Arial" w:hAnsi="Arial" w:cs="Arial"/>
          <w:b/>
          <w:bCs/>
          <w:sz w:val="24"/>
          <w:szCs w:val="24"/>
        </w:rPr>
        <w:t xml:space="preserve"> </w:t>
      </w:r>
      <w:r w:rsidRPr="006C6EAE">
        <w:rPr>
          <w:rFonts w:ascii="Arial" w:hAnsi="Arial" w:cs="Arial"/>
          <w:b/>
          <w:bCs/>
          <w:sz w:val="24"/>
          <w:szCs w:val="24"/>
        </w:rPr>
        <w:t>2</w:t>
      </w:r>
      <w:r w:rsidR="005B0171">
        <w:rPr>
          <w:rFonts w:ascii="Arial" w:hAnsi="Arial" w:cs="Arial"/>
          <w:b/>
          <w:bCs/>
          <w:sz w:val="24"/>
          <w:szCs w:val="24"/>
        </w:rPr>
        <w:t xml:space="preserve"> </w:t>
      </w:r>
      <w:r w:rsidRPr="006C6EAE">
        <w:rPr>
          <w:rFonts w:ascii="Arial" w:hAnsi="Arial" w:cs="Arial"/>
          <w:b/>
          <w:bCs/>
          <w:sz w:val="24"/>
          <w:szCs w:val="24"/>
        </w:rPr>
        <w:t>DE</w:t>
      </w:r>
      <w:r w:rsidR="005B0171">
        <w:rPr>
          <w:rFonts w:ascii="Arial" w:hAnsi="Arial" w:cs="Arial"/>
          <w:b/>
          <w:bCs/>
          <w:sz w:val="24"/>
          <w:szCs w:val="24"/>
        </w:rPr>
        <w:t xml:space="preserve"> </w:t>
      </w:r>
      <w:r w:rsidRPr="006C6EAE">
        <w:rPr>
          <w:rFonts w:ascii="Arial" w:hAnsi="Arial" w:cs="Arial"/>
          <w:b/>
          <w:bCs/>
          <w:sz w:val="24"/>
          <w:szCs w:val="24"/>
        </w:rPr>
        <w:t>MAYO</w:t>
      </w:r>
      <w:r w:rsidR="005B0171">
        <w:rPr>
          <w:rFonts w:ascii="Arial" w:hAnsi="Arial" w:cs="Arial"/>
          <w:b/>
          <w:bCs/>
          <w:sz w:val="24"/>
          <w:szCs w:val="24"/>
        </w:rPr>
        <w:t xml:space="preserve"> </w:t>
      </w:r>
      <w:r w:rsidRPr="006C6EAE">
        <w:rPr>
          <w:rFonts w:ascii="Arial" w:hAnsi="Arial" w:cs="Arial"/>
          <w:b/>
          <w:bCs/>
          <w:sz w:val="24"/>
          <w:szCs w:val="24"/>
        </w:rPr>
        <w:t>DE 2002, Y</w:t>
      </w:r>
      <w:r w:rsidR="005B0171">
        <w:rPr>
          <w:rFonts w:ascii="Arial" w:hAnsi="Arial" w:cs="Arial"/>
          <w:b/>
          <w:bCs/>
          <w:sz w:val="24"/>
          <w:szCs w:val="24"/>
        </w:rPr>
        <w:t xml:space="preserve"> </w:t>
      </w:r>
      <w:r w:rsidRPr="006C6EAE">
        <w:rPr>
          <w:rFonts w:ascii="Arial" w:hAnsi="Arial" w:cs="Arial"/>
          <w:b/>
          <w:bCs/>
          <w:sz w:val="24"/>
          <w:szCs w:val="24"/>
        </w:rPr>
        <w:t>SUS REFORMAS</w:t>
      </w:r>
    </w:p>
    <w:p w:rsidR="005B0171" w:rsidRPr="006C6EAE" w:rsidRDefault="005B0171" w:rsidP="005B0171">
      <w:pPr>
        <w:spacing w:after="0" w:line="240" w:lineRule="auto"/>
        <w:jc w:val="right"/>
        <w:rPr>
          <w:rFonts w:ascii="Arial" w:hAnsi="Arial" w:cs="Arial"/>
          <w:b/>
          <w:bCs/>
          <w:sz w:val="24"/>
          <w:szCs w:val="24"/>
        </w:rPr>
      </w:pPr>
    </w:p>
    <w:p w:rsidR="006C6EAE" w:rsidRPr="006C6EAE" w:rsidRDefault="006C6EAE" w:rsidP="005B0171">
      <w:pPr>
        <w:spacing w:after="0" w:line="240" w:lineRule="auto"/>
        <w:jc w:val="right"/>
        <w:rPr>
          <w:rFonts w:ascii="Arial" w:hAnsi="Arial" w:cs="Arial"/>
          <w:b/>
          <w:bCs/>
          <w:sz w:val="24"/>
          <w:szCs w:val="24"/>
        </w:rPr>
      </w:pPr>
    </w:p>
    <w:p w:rsidR="006C6EAE" w:rsidRPr="005B0171" w:rsidRDefault="006C6EAE" w:rsidP="00CE2868">
      <w:pPr>
        <w:spacing w:after="0" w:line="240" w:lineRule="auto"/>
        <w:jc w:val="right"/>
        <w:rPr>
          <w:rFonts w:ascii="Arial" w:hAnsi="Arial" w:cs="Arial"/>
          <w:bCs/>
          <w:sz w:val="24"/>
          <w:szCs w:val="24"/>
        </w:rPr>
      </w:pPr>
      <w:r w:rsidRPr="005B0171">
        <w:rPr>
          <w:rFonts w:ascii="Arial" w:hAnsi="Arial" w:cs="Arial"/>
          <w:bCs/>
          <w:sz w:val="24"/>
          <w:szCs w:val="24"/>
        </w:rPr>
        <w:t>E</w:t>
      </w:r>
      <w:r w:rsidR="005B0171" w:rsidRPr="005B0171">
        <w:rPr>
          <w:rFonts w:ascii="Arial" w:hAnsi="Arial" w:cs="Arial"/>
          <w:bCs/>
          <w:sz w:val="24"/>
          <w:szCs w:val="24"/>
        </w:rPr>
        <w:t>xpediente</w:t>
      </w:r>
      <w:r w:rsidRPr="005B0171">
        <w:rPr>
          <w:rFonts w:ascii="Arial" w:hAnsi="Arial" w:cs="Arial"/>
          <w:bCs/>
          <w:sz w:val="24"/>
          <w:szCs w:val="24"/>
        </w:rPr>
        <w:t xml:space="preserve"> N.° 21.530</w:t>
      </w:r>
    </w:p>
    <w:p w:rsidR="005B0171" w:rsidRPr="005B0171" w:rsidRDefault="005B0171" w:rsidP="00CE2868">
      <w:pPr>
        <w:spacing w:after="0" w:line="240" w:lineRule="auto"/>
        <w:jc w:val="both"/>
        <w:rPr>
          <w:rFonts w:ascii="Arial" w:hAnsi="Arial" w:cs="Arial"/>
          <w:bCs/>
          <w:sz w:val="24"/>
          <w:szCs w:val="24"/>
        </w:rPr>
      </w:pPr>
    </w:p>
    <w:p w:rsidR="005B0171" w:rsidRPr="005B0171" w:rsidRDefault="005B0171" w:rsidP="00CE2868">
      <w:pPr>
        <w:spacing w:after="0" w:line="240" w:lineRule="auto"/>
        <w:jc w:val="both"/>
        <w:rPr>
          <w:rFonts w:ascii="Arial" w:hAnsi="Arial" w:cs="Arial"/>
          <w:bCs/>
          <w:sz w:val="24"/>
          <w:szCs w:val="24"/>
        </w:rPr>
      </w:pPr>
    </w:p>
    <w:p w:rsidR="006C6EAE" w:rsidRPr="005B0171" w:rsidRDefault="006C6EAE" w:rsidP="00CE2868">
      <w:pPr>
        <w:spacing w:after="0" w:line="240" w:lineRule="auto"/>
        <w:jc w:val="both"/>
        <w:rPr>
          <w:rFonts w:ascii="Arial" w:hAnsi="Arial" w:cs="Arial"/>
          <w:bCs/>
          <w:sz w:val="24"/>
          <w:szCs w:val="24"/>
        </w:rPr>
      </w:pPr>
      <w:r w:rsidRPr="005B0171">
        <w:rPr>
          <w:rFonts w:ascii="Arial" w:hAnsi="Arial" w:cs="Arial"/>
          <w:bCs/>
          <w:sz w:val="24"/>
          <w:szCs w:val="24"/>
        </w:rPr>
        <w:t>ASAMBLEA LEGISLATIVA:</w:t>
      </w:r>
    </w:p>
    <w:p w:rsidR="006C6EAE" w:rsidRPr="006C6EAE" w:rsidRDefault="006C6EAE" w:rsidP="00CE2868">
      <w:pPr>
        <w:spacing w:after="0" w:line="240" w:lineRule="auto"/>
        <w:jc w:val="both"/>
        <w:rPr>
          <w:rFonts w:ascii="Arial" w:hAnsi="Arial" w:cs="Arial"/>
          <w:b/>
          <w:bCs/>
          <w:sz w:val="24"/>
          <w:szCs w:val="24"/>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Cuando pensamos en los jóvenes, pensamos en una población mentalmente activa, una población que requiere la atención estatal para disponer de las áreas de esparcimiento requeridos que proporcionen una mente saludable. </w:t>
      </w:r>
      <w:r w:rsidR="005B0171">
        <w:rPr>
          <w:rFonts w:ascii="Arial" w:hAnsi="Arial" w:cs="Arial"/>
        </w:rPr>
        <w:t xml:space="preserve"> </w:t>
      </w:r>
      <w:r w:rsidRPr="006C6EAE">
        <w:rPr>
          <w:rFonts w:ascii="Arial" w:hAnsi="Arial" w:cs="Arial"/>
        </w:rPr>
        <w:t>Sin embargo, el Estado costarricense, no ha sabido promover y desarrollar las políticas adecuadas para garantizar la existencia de espacios adecuados en pro del desarrollo de nuestros jóvenes, como son, por ejemplo, los espacios deportivos.</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Se ha comprobado, en reiteradas ocasiones, que la práctica del deporte y la realización del ejercicio en términos generales, aparte de los beneficios físicos vinculados directamente con un mejor estado de salud, también proporciona la segregación de endorfinas que transmiten placer, felicidad y sirven como mecanismos de defensa para paliar el dolor, generando como resultado un mejor estado de ánimo. </w:t>
      </w:r>
      <w:r w:rsidR="005B0171">
        <w:rPr>
          <w:rFonts w:ascii="Arial" w:hAnsi="Arial" w:cs="Arial"/>
        </w:rPr>
        <w:t xml:space="preserve"> </w:t>
      </w:r>
      <w:r w:rsidRPr="006C6EAE">
        <w:rPr>
          <w:rFonts w:ascii="Arial" w:hAnsi="Arial" w:cs="Arial"/>
        </w:rPr>
        <w:t>De igual manera, el país se asegura de la existencia de jóvenes alejados de los vicios y de todo tipo de actividades ilícitas.</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En un reportaje del periódico </w:t>
      </w:r>
      <w:r w:rsidRPr="006C6EAE">
        <w:rPr>
          <w:rFonts w:ascii="Arial" w:hAnsi="Arial" w:cs="Arial"/>
          <w:i/>
        </w:rPr>
        <w:t>La Nación,</w:t>
      </w:r>
      <w:r w:rsidRPr="006C6EAE">
        <w:rPr>
          <w:rFonts w:ascii="Arial" w:hAnsi="Arial" w:cs="Arial"/>
        </w:rPr>
        <w:t xml:space="preserve"> durante el 2016, se contabilizó la existencia de al menos 30 estructuras deportivas incompletas, mal construidas y abandonadas, detectándose que en algunos casos dichas obras provocaron accidentes, por el estado físico en el que se encontraban.</w:t>
      </w:r>
      <w:r w:rsidRPr="005B0171">
        <w:rPr>
          <w:rStyle w:val="Refdenotaalpie"/>
          <w:rFonts w:ascii="Arial" w:hAnsi="Arial" w:cs="Arial"/>
          <w:b/>
          <w:sz w:val="20"/>
          <w:szCs w:val="20"/>
        </w:rPr>
        <w:footnoteReference w:id="1"/>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En Costa Rica existe un gran vacío legal que proporcione la obligatoriedad del Estado para garantizar la dotación de espacios deportivos que promuevan una mejor condición física y, por ende, una mejor calidad de vida en los jóvenes que garanticen la convivencia social.</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Recientemente, en un estudio realizado por la Escuela de Nutrición de la Universidad de Costa Rica, se dio a conocer que en Costa Rica la obesidad aumentó en un 13%. </w:t>
      </w:r>
      <w:r w:rsidR="005B0171">
        <w:rPr>
          <w:rFonts w:ascii="Arial" w:hAnsi="Arial" w:cs="Arial"/>
        </w:rPr>
        <w:t xml:space="preserve"> </w:t>
      </w:r>
      <w:r w:rsidRPr="006C6EAE">
        <w:rPr>
          <w:rFonts w:ascii="Arial" w:hAnsi="Arial" w:cs="Arial"/>
        </w:rPr>
        <w:t xml:space="preserve">Esta cifra representa a un 34% de nuestra niñez con sobrepeso y obesidad. </w:t>
      </w:r>
      <w:r w:rsidR="005B0171">
        <w:rPr>
          <w:rFonts w:ascii="Arial" w:hAnsi="Arial" w:cs="Arial"/>
        </w:rPr>
        <w:t xml:space="preserve"> </w:t>
      </w:r>
      <w:r w:rsidRPr="006C6EAE">
        <w:rPr>
          <w:rFonts w:ascii="Arial" w:hAnsi="Arial" w:cs="Arial"/>
        </w:rPr>
        <w:t xml:space="preserve">Curiosamente, el estudio revela que los distritos con los índices más bajos de desarrollo social es donde se concentra, al mismo tiempo, la </w:t>
      </w:r>
      <w:r w:rsidRPr="006C6EAE">
        <w:rPr>
          <w:rFonts w:ascii="Arial" w:hAnsi="Arial" w:cs="Arial"/>
        </w:rPr>
        <w:lastRenderedPageBreak/>
        <w:t>mayor población obesa</w:t>
      </w:r>
      <w:r w:rsidRPr="005B0171">
        <w:rPr>
          <w:rFonts w:ascii="Arial" w:hAnsi="Arial" w:cs="Arial"/>
          <w:b/>
        </w:rPr>
        <w:t>.</w:t>
      </w:r>
      <w:r w:rsidRPr="005B0171">
        <w:rPr>
          <w:rStyle w:val="Refdenotaalpie"/>
          <w:rFonts w:ascii="Arial" w:hAnsi="Arial" w:cs="Arial"/>
          <w:b/>
          <w:sz w:val="20"/>
          <w:szCs w:val="20"/>
        </w:rPr>
        <w:footnoteReference w:id="2"/>
      </w:r>
      <w:r w:rsidRPr="005B0171">
        <w:rPr>
          <w:rFonts w:ascii="Arial" w:hAnsi="Arial" w:cs="Arial"/>
        </w:rPr>
        <w:t xml:space="preserve"> </w:t>
      </w:r>
      <w:r w:rsidR="005B0171">
        <w:rPr>
          <w:rFonts w:ascii="Arial" w:hAnsi="Arial" w:cs="Arial"/>
        </w:rPr>
        <w:t xml:space="preserve"> </w:t>
      </w:r>
      <w:r w:rsidRPr="006C6EAE">
        <w:rPr>
          <w:rFonts w:ascii="Arial" w:hAnsi="Arial" w:cs="Arial"/>
        </w:rPr>
        <w:t>A dichas cifras hay que agregarle que es en los distritos con menor desarrollo social donde se encuentran los mayores vacíos en la existencia de infraestructura deportiva adecuada.</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sz w:val="20"/>
          <w:szCs w:val="20"/>
        </w:rPr>
      </w:pPr>
      <w:r w:rsidRPr="006C6EAE">
        <w:rPr>
          <w:rFonts w:ascii="Arial" w:hAnsi="Arial" w:cs="Arial"/>
        </w:rPr>
        <w:t>Por otro lado, en un reportaje realizado por el Semanario Universidad se revela que la tasa nacional de suicidios en Costa Rica pasó de 6,4 en el 2017 a 7,2 por cada 100 mil personas en el 2018, y el intento de suicidio aumentó en un 65%.</w:t>
      </w:r>
      <w:r w:rsidR="005B0171">
        <w:rPr>
          <w:rFonts w:ascii="Arial" w:hAnsi="Arial" w:cs="Arial"/>
        </w:rPr>
        <w:t xml:space="preserve"> </w:t>
      </w:r>
      <w:r w:rsidRPr="006C6EAE">
        <w:rPr>
          <w:rFonts w:ascii="Arial" w:hAnsi="Arial" w:cs="Arial"/>
        </w:rPr>
        <w:t xml:space="preserve"> Sin embargo, lo que resulta aún más alarmante es que en este país se reporta solo la tercera parte de los casos de suicidio.</w:t>
      </w:r>
      <w:r w:rsidRPr="005B0171">
        <w:rPr>
          <w:rStyle w:val="Refdenotaalpie"/>
          <w:rFonts w:ascii="Arial" w:hAnsi="Arial" w:cs="Arial"/>
          <w:b/>
          <w:sz w:val="20"/>
          <w:szCs w:val="20"/>
        </w:rPr>
        <w:footnoteReference w:id="3"/>
      </w:r>
      <w:r w:rsidRPr="005B0171">
        <w:rPr>
          <w:rFonts w:ascii="Arial" w:hAnsi="Arial" w:cs="Arial"/>
          <w:b/>
          <w:sz w:val="20"/>
          <w:szCs w:val="20"/>
        </w:rPr>
        <w:t xml:space="preserve"> </w:t>
      </w:r>
      <w:r w:rsidR="005B0171">
        <w:rPr>
          <w:rFonts w:ascii="Arial" w:hAnsi="Arial" w:cs="Arial"/>
        </w:rPr>
        <w:t xml:space="preserve"> </w:t>
      </w:r>
      <w:r w:rsidRPr="006C6EAE">
        <w:rPr>
          <w:rFonts w:ascii="Arial" w:hAnsi="Arial" w:cs="Arial"/>
        </w:rPr>
        <w:t xml:space="preserve">Lo que genera como resultado un aumento sin precedentes de casos de depresión. </w:t>
      </w:r>
      <w:r w:rsidR="002879DE">
        <w:rPr>
          <w:rFonts w:ascii="Arial" w:hAnsi="Arial" w:cs="Arial"/>
        </w:rPr>
        <w:t xml:space="preserve"> </w:t>
      </w:r>
      <w:r w:rsidRPr="006C6EAE">
        <w:rPr>
          <w:rFonts w:ascii="Arial" w:hAnsi="Arial" w:cs="Arial"/>
        </w:rPr>
        <w:t xml:space="preserve">Según la psicóloga del Hospital Psiquiátrico en Pavas, Laura Chacón, </w:t>
      </w:r>
      <w:r w:rsidRPr="006C6EAE">
        <w:rPr>
          <w:rFonts w:ascii="Arial" w:hAnsi="Arial" w:cs="Arial"/>
          <w:i/>
        </w:rPr>
        <w:t>cuando ya se pierde la esperanza de construir una vida posible en sociedad se buscan las vías destructivas.</w:t>
      </w:r>
      <w:r w:rsidRPr="00014FB3">
        <w:rPr>
          <w:rStyle w:val="Refdenotaalpie"/>
          <w:rFonts w:ascii="Arial" w:hAnsi="Arial" w:cs="Arial"/>
          <w:b/>
          <w:sz w:val="20"/>
          <w:szCs w:val="20"/>
        </w:rPr>
        <w:footnoteReference w:id="4"/>
      </w:r>
      <w:r w:rsidRPr="00014FB3">
        <w:rPr>
          <w:rFonts w:ascii="Arial" w:hAnsi="Arial" w:cs="Arial"/>
          <w:b/>
          <w:sz w:val="20"/>
          <w:szCs w:val="20"/>
        </w:rPr>
        <w:t xml:space="preserve"> </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Es preciso que los tomadores de decisión le brindemos el apoyo que requieren nuestros niños y jóvenes en lo que respecta a la recuperación y obtención de más espacios deportivos, que les permitan desarrollarse en un ambiente sano, en donde impere la felicidad, un buen estado de ánimo y, además, no se vean socavados o amenazados por la delincuencia y el narcotráfico. </w:t>
      </w:r>
      <w:r w:rsidR="00EF568F">
        <w:rPr>
          <w:rFonts w:ascii="Arial" w:hAnsi="Arial" w:cs="Arial"/>
        </w:rPr>
        <w:t xml:space="preserve"> </w:t>
      </w:r>
      <w:r w:rsidRPr="006C6EAE">
        <w:rPr>
          <w:rFonts w:ascii="Arial" w:hAnsi="Arial" w:cs="Arial"/>
        </w:rPr>
        <w:t>Cabe destacar que actualmente el 60% de la totalidad de privados de libertad lo conforman nuestros jóvenes.</w:t>
      </w:r>
    </w:p>
    <w:p w:rsidR="005B0171" w:rsidRPr="006C6EAE" w:rsidRDefault="005B0171"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En los últimos años, tanto en la Administración Chinchilla Miranda como en la Administración Solís Rivera se incentivó el establecimiento de los centros cívicos por la paz, considerados como espacios de esparcimiento de suma importancia para propiciar el arte, el deporte y la recreación y, al mismo tiempo, considerados como herramienta para la prevención de la violencia. </w:t>
      </w:r>
      <w:r w:rsidR="00EF568F">
        <w:rPr>
          <w:rFonts w:ascii="Arial" w:hAnsi="Arial" w:cs="Arial"/>
        </w:rPr>
        <w:t xml:space="preserve"> </w:t>
      </w:r>
      <w:r w:rsidRPr="006C6EAE">
        <w:rPr>
          <w:rFonts w:ascii="Arial" w:hAnsi="Arial" w:cs="Arial"/>
        </w:rPr>
        <w:t>Sin embargo, dichos centros requieren la disposición de recursos económicos que resulten suficientes para su implementación, y para ello se necesita de mayor vol</w:t>
      </w:r>
      <w:r w:rsidR="00EF568F">
        <w:rPr>
          <w:rFonts w:ascii="Arial" w:hAnsi="Arial" w:cs="Arial"/>
        </w:rPr>
        <w:t>untad política que los acuerpe.</w:t>
      </w:r>
    </w:p>
    <w:p w:rsidR="00EF568F" w:rsidRPr="006C6EAE" w:rsidRDefault="00EF568F" w:rsidP="00CE2868">
      <w:pPr>
        <w:pStyle w:val="NormalWeb"/>
        <w:spacing w:before="0" w:beforeAutospacing="0" w:after="0" w:afterAutospacing="0"/>
        <w:jc w:val="both"/>
        <w:textAlignment w:val="baseline"/>
        <w:rPr>
          <w:rFonts w:ascii="Arial" w:hAnsi="Arial" w:cs="Arial"/>
        </w:rPr>
      </w:pPr>
    </w:p>
    <w:p w:rsidR="002879D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 xml:space="preserve">Por otro lado, es evidente la reducción existente en nuestro país en lo que respecta a la tasa de natalidad, así como un aumento en el número de enfermedades cardiovasculares, y un mayor número de personas en condición de obesidad, tal como se hizo mención anteriormente, lo que se traduce en un país con menos mano de obra y, por ende, menor productividad. </w:t>
      </w:r>
      <w:r w:rsidR="00EF568F">
        <w:rPr>
          <w:rFonts w:ascii="Arial" w:hAnsi="Arial" w:cs="Arial"/>
        </w:rPr>
        <w:t xml:space="preserve"> </w:t>
      </w:r>
      <w:r w:rsidRPr="006C6EAE">
        <w:rPr>
          <w:rFonts w:ascii="Arial" w:hAnsi="Arial" w:cs="Arial"/>
        </w:rPr>
        <w:t xml:space="preserve">Contemplando el escenario actual, los líderes políticos debemos comprender </w:t>
      </w:r>
      <w:proofErr w:type="gramStart"/>
      <w:r w:rsidRPr="006C6EAE">
        <w:rPr>
          <w:rFonts w:ascii="Arial" w:hAnsi="Arial" w:cs="Arial"/>
        </w:rPr>
        <w:t>que</w:t>
      </w:r>
      <w:proofErr w:type="gramEnd"/>
      <w:r w:rsidRPr="006C6EAE">
        <w:rPr>
          <w:rFonts w:ascii="Arial" w:hAnsi="Arial" w:cs="Arial"/>
        </w:rPr>
        <w:t xml:space="preserve"> al incentivar el deporte, al mismo tiempo estamos generando una población sana, y por ende, un país mucho más productivo. </w:t>
      </w: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lastRenderedPageBreak/>
        <w:t>Asimismo, al propiciar y ofrecer el mantenimiento adecuado a los espacios de recreación, estaremos incentivando, la generación de empleo y el fortalecimiento de las pymes deportivas y recreativas, ya que se vuelven áreas sumamente atractivas para el desarrollo comercial en su entorno.</w:t>
      </w:r>
    </w:p>
    <w:p w:rsidR="00EF568F" w:rsidRPr="006C6EAE" w:rsidRDefault="00EF568F" w:rsidP="00CE2868">
      <w:pPr>
        <w:pStyle w:val="NormalWeb"/>
        <w:spacing w:before="0" w:beforeAutospacing="0" w:after="0" w:afterAutospacing="0"/>
        <w:jc w:val="both"/>
        <w:textAlignment w:val="baseline"/>
        <w:rPr>
          <w:rFonts w:ascii="Arial" w:hAnsi="Arial" w:cs="Arial"/>
        </w:rPr>
      </w:pPr>
    </w:p>
    <w:p w:rsidR="00EF568F"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Hay que tomar en cuenta que este tema es tendencia mundial, por lo que ha venido cobrando la importancia requerida, y hoy día forma parte de muchas agendas políticas internacionales, que tienen como objetivo fortalecer los vínculos de la vida en sociedad, reducir los cuadros de depresión en población vulnerable, y mejorar la calidad de vida en general, entre otros aspectos.</w:t>
      </w:r>
    </w:p>
    <w:p w:rsidR="006C6EAE" w:rsidRPr="006C6EAE" w:rsidRDefault="006C6EAE" w:rsidP="00CE2868">
      <w:pPr>
        <w:pStyle w:val="NormalWeb"/>
        <w:spacing w:before="0" w:beforeAutospacing="0" w:after="0" w:afterAutospacing="0"/>
        <w:jc w:val="both"/>
        <w:textAlignment w:val="baseline"/>
        <w:rPr>
          <w:rFonts w:ascii="Arial" w:hAnsi="Arial" w:cs="Arial"/>
        </w:rPr>
      </w:pPr>
    </w:p>
    <w:p w:rsidR="006C6EAE" w:rsidRDefault="006C6EAE" w:rsidP="00CE2868">
      <w:pPr>
        <w:pStyle w:val="NormalWeb"/>
        <w:spacing w:before="0" w:beforeAutospacing="0" w:after="0" w:afterAutospacing="0"/>
        <w:jc w:val="both"/>
        <w:textAlignment w:val="baseline"/>
        <w:rPr>
          <w:rFonts w:ascii="Arial" w:hAnsi="Arial" w:cs="Arial"/>
        </w:rPr>
      </w:pPr>
      <w:r w:rsidRPr="006C6EAE">
        <w:rPr>
          <w:rFonts w:ascii="Arial" w:hAnsi="Arial" w:cs="Arial"/>
        </w:rPr>
        <w:t>Más específicamente, fortalecer las actividades deportivas, es entregarle a los costarricenses la oportunidad de disponer de una juventud más activa, con mayor compromiso social, con una mejor condición física y mental y, por ende, menos sometidos a los riesgos sociales existentes, tales como la drogadicción y la delincuencia.</w:t>
      </w:r>
      <w:r w:rsidR="00EF568F">
        <w:rPr>
          <w:rFonts w:ascii="Arial" w:hAnsi="Arial" w:cs="Arial"/>
        </w:rPr>
        <w:t xml:space="preserve"> </w:t>
      </w:r>
      <w:r w:rsidRPr="006C6EAE">
        <w:rPr>
          <w:rFonts w:ascii="Arial" w:hAnsi="Arial" w:cs="Arial"/>
        </w:rPr>
        <w:t xml:space="preserve"> Representa, por sí mismo, una sociedad más íntegra, tolerante y comprensiva, tanto étnicamente como culturalmente, ya que nos obliga a crear relaciones recíprocas y de convivencia con los demás, por los espacios que deben ser compartidos en igualdad de condiciones. </w:t>
      </w:r>
      <w:r w:rsidR="00EF568F">
        <w:rPr>
          <w:rFonts w:ascii="Arial" w:hAnsi="Arial" w:cs="Arial"/>
        </w:rPr>
        <w:t xml:space="preserve"> </w:t>
      </w:r>
      <w:r w:rsidRPr="006C6EAE">
        <w:rPr>
          <w:rFonts w:ascii="Arial" w:hAnsi="Arial" w:cs="Arial"/>
        </w:rPr>
        <w:t>En fin, significa fortalecer la vida en sociedad y, por lo tanto, representa el desarrollo de una sociedad más e</w:t>
      </w:r>
      <w:r w:rsidR="00EF568F">
        <w:rPr>
          <w:rFonts w:ascii="Arial" w:hAnsi="Arial" w:cs="Arial"/>
        </w:rPr>
        <w:t>mpática, robusta y productiva.</w:t>
      </w:r>
    </w:p>
    <w:p w:rsidR="00EF568F" w:rsidRPr="006C6EAE" w:rsidRDefault="00EF568F" w:rsidP="00CE2868">
      <w:pPr>
        <w:pStyle w:val="NormalWeb"/>
        <w:spacing w:before="0" w:beforeAutospacing="0" w:after="0" w:afterAutospacing="0"/>
        <w:jc w:val="both"/>
        <w:textAlignment w:val="baseline"/>
        <w:rPr>
          <w:rFonts w:ascii="Arial" w:hAnsi="Arial" w:cs="Arial"/>
        </w:rPr>
      </w:pPr>
    </w:p>
    <w:p w:rsidR="006C6EAE" w:rsidRPr="006C6EAE" w:rsidRDefault="006C6EAE" w:rsidP="00CE2868">
      <w:pPr>
        <w:spacing w:after="0" w:line="240" w:lineRule="auto"/>
        <w:jc w:val="both"/>
        <w:rPr>
          <w:rFonts w:ascii="Arial" w:hAnsi="Arial" w:cs="Arial"/>
          <w:sz w:val="24"/>
          <w:szCs w:val="24"/>
        </w:rPr>
      </w:pPr>
      <w:r w:rsidRPr="006C6EAE">
        <w:rPr>
          <w:rFonts w:ascii="Arial" w:hAnsi="Arial" w:cs="Arial"/>
          <w:sz w:val="24"/>
          <w:szCs w:val="24"/>
        </w:rPr>
        <w:t>En virtud de las consideraciones expuestas, someto a conocimiento de la Asamblea Legislativa el siguiente proyecto de ley para su estudio y pronta aprobación por parte de las señoras y los señores diputados.</w:t>
      </w:r>
    </w:p>
    <w:p w:rsidR="007A0615" w:rsidRDefault="007A0615">
      <w:pPr>
        <w:spacing w:after="0" w:line="240" w:lineRule="auto"/>
        <w:jc w:val="both"/>
        <w:rPr>
          <w:rFonts w:ascii="Arial" w:hAnsi="Arial" w:cs="Arial"/>
          <w:sz w:val="24"/>
          <w:szCs w:val="24"/>
        </w:rPr>
      </w:pPr>
      <w:r>
        <w:rPr>
          <w:rFonts w:ascii="Arial" w:hAnsi="Arial" w:cs="Arial"/>
          <w:sz w:val="24"/>
          <w:szCs w:val="24"/>
        </w:rPr>
        <w:br w:type="page"/>
      </w:r>
    </w:p>
    <w:p w:rsidR="006C6EAE" w:rsidRPr="00EF568F" w:rsidRDefault="006C6EAE" w:rsidP="00EF568F">
      <w:pPr>
        <w:spacing w:after="0" w:line="240" w:lineRule="auto"/>
        <w:jc w:val="center"/>
        <w:rPr>
          <w:rFonts w:ascii="Arial" w:hAnsi="Arial" w:cs="Arial"/>
          <w:bCs/>
          <w:sz w:val="24"/>
          <w:szCs w:val="24"/>
        </w:rPr>
      </w:pPr>
      <w:r w:rsidRPr="00EF568F">
        <w:rPr>
          <w:rFonts w:ascii="Arial" w:hAnsi="Arial" w:cs="Arial"/>
          <w:bCs/>
          <w:sz w:val="24"/>
          <w:szCs w:val="24"/>
        </w:rPr>
        <w:lastRenderedPageBreak/>
        <w:t>LA ASAMBLEA LEGISLATIVA DE LA REPÚBLICA DE COSTA RICA</w:t>
      </w:r>
    </w:p>
    <w:p w:rsidR="006C6EAE" w:rsidRPr="00EF568F" w:rsidRDefault="006C6EAE" w:rsidP="00CE2868">
      <w:pPr>
        <w:spacing w:after="0" w:line="240" w:lineRule="auto"/>
        <w:jc w:val="center"/>
        <w:rPr>
          <w:rFonts w:ascii="Arial" w:hAnsi="Arial" w:cs="Arial"/>
          <w:bCs/>
          <w:sz w:val="24"/>
          <w:szCs w:val="24"/>
        </w:rPr>
      </w:pPr>
      <w:r w:rsidRPr="00EF568F">
        <w:rPr>
          <w:rFonts w:ascii="Arial" w:hAnsi="Arial" w:cs="Arial"/>
          <w:bCs/>
          <w:sz w:val="24"/>
          <w:szCs w:val="24"/>
        </w:rPr>
        <w:t>DECRETA:</w:t>
      </w:r>
    </w:p>
    <w:p w:rsidR="006C6EAE" w:rsidRPr="006C6EAE" w:rsidRDefault="006C6EAE" w:rsidP="00CE2868">
      <w:pPr>
        <w:spacing w:after="0" w:line="240" w:lineRule="auto"/>
        <w:jc w:val="both"/>
        <w:rPr>
          <w:rFonts w:ascii="Arial" w:hAnsi="Arial" w:cs="Arial"/>
          <w:b/>
          <w:bCs/>
          <w:sz w:val="24"/>
          <w:szCs w:val="24"/>
        </w:rPr>
      </w:pPr>
    </w:p>
    <w:p w:rsidR="00EF568F" w:rsidRDefault="006C6EAE" w:rsidP="00EF568F">
      <w:pPr>
        <w:spacing w:after="0" w:line="240" w:lineRule="auto"/>
        <w:jc w:val="center"/>
        <w:rPr>
          <w:rFonts w:ascii="Arial" w:hAnsi="Arial" w:cs="Arial"/>
          <w:b/>
          <w:bCs/>
          <w:sz w:val="24"/>
          <w:szCs w:val="24"/>
        </w:rPr>
      </w:pPr>
      <w:r w:rsidRPr="00EF568F">
        <w:rPr>
          <w:rFonts w:ascii="Arial" w:hAnsi="Arial" w:cs="Arial"/>
          <w:b/>
          <w:bCs/>
          <w:sz w:val="24"/>
          <w:szCs w:val="24"/>
        </w:rPr>
        <w:t>ADICIÓN DE VARIOS INCISOS A LOS ARTÍCULOS</w:t>
      </w:r>
      <w:r w:rsidR="00EF568F">
        <w:rPr>
          <w:rFonts w:ascii="Arial" w:hAnsi="Arial" w:cs="Arial"/>
          <w:b/>
          <w:bCs/>
          <w:sz w:val="24"/>
          <w:szCs w:val="24"/>
        </w:rPr>
        <w:t xml:space="preserve"> </w:t>
      </w:r>
      <w:r w:rsidRPr="00EF568F">
        <w:rPr>
          <w:rFonts w:ascii="Arial" w:hAnsi="Arial" w:cs="Arial"/>
          <w:b/>
          <w:bCs/>
          <w:sz w:val="24"/>
          <w:szCs w:val="24"/>
        </w:rPr>
        <w:t>4 Y</w:t>
      </w:r>
      <w:r w:rsidR="00EF568F">
        <w:rPr>
          <w:rFonts w:ascii="Arial" w:hAnsi="Arial" w:cs="Arial"/>
          <w:b/>
          <w:bCs/>
          <w:sz w:val="24"/>
          <w:szCs w:val="24"/>
        </w:rPr>
        <w:t xml:space="preserve"> </w:t>
      </w:r>
      <w:r w:rsidRPr="00EF568F">
        <w:rPr>
          <w:rFonts w:ascii="Arial" w:hAnsi="Arial" w:cs="Arial"/>
          <w:b/>
          <w:bCs/>
          <w:sz w:val="24"/>
          <w:szCs w:val="24"/>
        </w:rPr>
        <w:t>6</w:t>
      </w:r>
      <w:r w:rsidR="00EF568F">
        <w:rPr>
          <w:rFonts w:ascii="Arial" w:hAnsi="Arial" w:cs="Arial"/>
          <w:b/>
          <w:bCs/>
          <w:sz w:val="24"/>
          <w:szCs w:val="24"/>
        </w:rPr>
        <w:t xml:space="preserve"> </w:t>
      </w:r>
      <w:r w:rsidRPr="00EF568F">
        <w:rPr>
          <w:rFonts w:ascii="Arial" w:hAnsi="Arial" w:cs="Arial"/>
          <w:b/>
          <w:bCs/>
          <w:sz w:val="24"/>
          <w:szCs w:val="24"/>
        </w:rPr>
        <w:t>DE LA</w:t>
      </w:r>
    </w:p>
    <w:p w:rsidR="00EF568F" w:rsidRDefault="006C6EAE" w:rsidP="00EF568F">
      <w:pPr>
        <w:spacing w:after="0" w:line="240" w:lineRule="auto"/>
        <w:jc w:val="center"/>
        <w:rPr>
          <w:rFonts w:ascii="Arial" w:hAnsi="Arial" w:cs="Arial"/>
          <w:b/>
          <w:bCs/>
          <w:sz w:val="24"/>
          <w:szCs w:val="24"/>
        </w:rPr>
      </w:pPr>
      <w:r w:rsidRPr="00EF568F">
        <w:rPr>
          <w:rFonts w:ascii="Arial" w:hAnsi="Arial" w:cs="Arial"/>
          <w:b/>
          <w:bCs/>
          <w:sz w:val="24"/>
          <w:szCs w:val="24"/>
        </w:rPr>
        <w:t>LEY N.°</w:t>
      </w:r>
      <w:r w:rsidR="002879DE">
        <w:rPr>
          <w:rFonts w:ascii="Arial" w:hAnsi="Arial" w:cs="Arial"/>
          <w:b/>
          <w:bCs/>
          <w:sz w:val="24"/>
          <w:szCs w:val="24"/>
        </w:rPr>
        <w:t xml:space="preserve"> </w:t>
      </w:r>
      <w:r w:rsidRPr="00EF568F">
        <w:rPr>
          <w:rFonts w:ascii="Arial" w:hAnsi="Arial" w:cs="Arial"/>
          <w:b/>
          <w:bCs/>
          <w:sz w:val="24"/>
          <w:szCs w:val="24"/>
        </w:rPr>
        <w:t>8261, LEY GENERAL</w:t>
      </w:r>
      <w:r w:rsidR="00EF568F">
        <w:rPr>
          <w:rFonts w:ascii="Arial" w:hAnsi="Arial" w:cs="Arial"/>
          <w:b/>
          <w:bCs/>
          <w:sz w:val="24"/>
          <w:szCs w:val="24"/>
        </w:rPr>
        <w:t xml:space="preserve"> </w:t>
      </w:r>
      <w:r w:rsidRPr="00EF568F">
        <w:rPr>
          <w:rFonts w:ascii="Arial" w:hAnsi="Arial" w:cs="Arial"/>
          <w:b/>
          <w:bCs/>
          <w:sz w:val="24"/>
          <w:szCs w:val="24"/>
        </w:rPr>
        <w:t>DE LA PERSONA JOVEN,</w:t>
      </w:r>
    </w:p>
    <w:p w:rsidR="006C6EAE" w:rsidRPr="00EF568F" w:rsidRDefault="006C6EAE" w:rsidP="00EF568F">
      <w:pPr>
        <w:spacing w:after="0" w:line="240" w:lineRule="auto"/>
        <w:jc w:val="center"/>
        <w:rPr>
          <w:rFonts w:ascii="Arial" w:hAnsi="Arial" w:cs="Arial"/>
          <w:b/>
          <w:bCs/>
          <w:sz w:val="24"/>
          <w:szCs w:val="24"/>
        </w:rPr>
      </w:pPr>
      <w:r w:rsidRPr="00EF568F">
        <w:rPr>
          <w:rFonts w:ascii="Arial" w:hAnsi="Arial" w:cs="Arial"/>
          <w:b/>
          <w:bCs/>
          <w:sz w:val="24"/>
          <w:szCs w:val="24"/>
        </w:rPr>
        <w:t>DE</w:t>
      </w:r>
      <w:r w:rsidR="00EF568F">
        <w:rPr>
          <w:rFonts w:ascii="Arial" w:hAnsi="Arial" w:cs="Arial"/>
          <w:b/>
          <w:bCs/>
          <w:sz w:val="24"/>
          <w:szCs w:val="24"/>
        </w:rPr>
        <w:t xml:space="preserve"> </w:t>
      </w:r>
      <w:r w:rsidRPr="00EF568F">
        <w:rPr>
          <w:rFonts w:ascii="Arial" w:hAnsi="Arial" w:cs="Arial"/>
          <w:b/>
          <w:bCs/>
          <w:sz w:val="24"/>
          <w:szCs w:val="24"/>
        </w:rPr>
        <w:t>2 DE</w:t>
      </w:r>
      <w:r w:rsidR="00EF568F">
        <w:rPr>
          <w:rFonts w:ascii="Arial" w:hAnsi="Arial" w:cs="Arial"/>
          <w:b/>
          <w:bCs/>
          <w:sz w:val="24"/>
          <w:szCs w:val="24"/>
        </w:rPr>
        <w:t xml:space="preserve"> </w:t>
      </w:r>
      <w:r w:rsidRPr="00EF568F">
        <w:rPr>
          <w:rFonts w:ascii="Arial" w:hAnsi="Arial" w:cs="Arial"/>
          <w:b/>
          <w:bCs/>
          <w:sz w:val="24"/>
          <w:szCs w:val="24"/>
        </w:rPr>
        <w:t>MAYO DE</w:t>
      </w:r>
      <w:r w:rsidR="00EF568F">
        <w:rPr>
          <w:rFonts w:ascii="Arial" w:hAnsi="Arial" w:cs="Arial"/>
          <w:b/>
          <w:bCs/>
          <w:sz w:val="24"/>
          <w:szCs w:val="24"/>
        </w:rPr>
        <w:t xml:space="preserve"> </w:t>
      </w:r>
      <w:r w:rsidRPr="00EF568F">
        <w:rPr>
          <w:rFonts w:ascii="Arial" w:hAnsi="Arial" w:cs="Arial"/>
          <w:b/>
          <w:bCs/>
          <w:sz w:val="24"/>
          <w:szCs w:val="24"/>
        </w:rPr>
        <w:t>2002, Y SUS</w:t>
      </w:r>
      <w:r w:rsidR="00EF568F">
        <w:rPr>
          <w:rFonts w:ascii="Arial" w:hAnsi="Arial" w:cs="Arial"/>
          <w:b/>
          <w:bCs/>
          <w:sz w:val="24"/>
          <w:szCs w:val="24"/>
        </w:rPr>
        <w:t xml:space="preserve"> </w:t>
      </w:r>
      <w:r w:rsidRPr="00EF568F">
        <w:rPr>
          <w:rFonts w:ascii="Arial" w:hAnsi="Arial" w:cs="Arial"/>
          <w:b/>
          <w:bCs/>
          <w:sz w:val="24"/>
          <w:szCs w:val="24"/>
        </w:rPr>
        <w:t>REFORMAS</w:t>
      </w:r>
    </w:p>
    <w:p w:rsidR="00EF568F" w:rsidRDefault="00EF568F" w:rsidP="00CE2868">
      <w:pPr>
        <w:spacing w:after="0" w:line="240" w:lineRule="auto"/>
        <w:rPr>
          <w:rFonts w:ascii="Arial" w:hAnsi="Arial" w:cs="Arial"/>
          <w:sz w:val="24"/>
          <w:szCs w:val="24"/>
        </w:rPr>
      </w:pPr>
    </w:p>
    <w:p w:rsidR="007A0615" w:rsidRDefault="007A0615" w:rsidP="00CE2868">
      <w:pPr>
        <w:spacing w:after="0" w:line="240" w:lineRule="auto"/>
        <w:rPr>
          <w:rFonts w:ascii="Arial" w:hAnsi="Arial" w:cs="Arial"/>
          <w:sz w:val="24"/>
          <w:szCs w:val="24"/>
        </w:rPr>
      </w:pPr>
    </w:p>
    <w:p w:rsidR="006C6EAE" w:rsidRDefault="00EF568F" w:rsidP="00CE2868">
      <w:pPr>
        <w:spacing w:after="0" w:line="240" w:lineRule="auto"/>
        <w:rPr>
          <w:rFonts w:ascii="Arial" w:hAnsi="Arial" w:cs="Arial"/>
          <w:sz w:val="24"/>
          <w:szCs w:val="24"/>
        </w:rPr>
      </w:pPr>
      <w:r>
        <w:rPr>
          <w:rFonts w:ascii="Arial" w:hAnsi="Arial" w:cs="Arial"/>
          <w:sz w:val="24"/>
          <w:szCs w:val="24"/>
        </w:rPr>
        <w:t>ARTÍCULO 1-</w:t>
      </w:r>
      <w:r>
        <w:rPr>
          <w:rFonts w:ascii="Arial" w:hAnsi="Arial" w:cs="Arial"/>
          <w:sz w:val="24"/>
          <w:szCs w:val="24"/>
        </w:rPr>
        <w:tab/>
      </w:r>
      <w:r w:rsidR="006C6EAE" w:rsidRPr="006C6EAE">
        <w:rPr>
          <w:rFonts w:ascii="Arial" w:hAnsi="Arial" w:cs="Arial"/>
          <w:sz w:val="24"/>
          <w:szCs w:val="24"/>
        </w:rPr>
        <w:t>Se adiciona un nuevo inciso al artículo 4 de la Ley General de la Persona Joven, Ley N.° 8261, de 2 de mayo de 2002, y sus reformas.</w:t>
      </w:r>
    </w:p>
    <w:p w:rsidR="00EF568F" w:rsidRPr="006C6EAE" w:rsidRDefault="00EF568F" w:rsidP="00CE2868">
      <w:pPr>
        <w:spacing w:after="0" w:line="240" w:lineRule="auto"/>
        <w:rPr>
          <w:rFonts w:ascii="Arial" w:hAnsi="Arial" w:cs="Arial"/>
          <w:sz w:val="24"/>
          <w:szCs w:val="24"/>
        </w:rPr>
      </w:pPr>
    </w:p>
    <w:p w:rsidR="006C6EAE" w:rsidRDefault="00EF568F" w:rsidP="00CE2868">
      <w:pPr>
        <w:spacing w:after="0" w:line="240" w:lineRule="auto"/>
        <w:jc w:val="both"/>
        <w:rPr>
          <w:rFonts w:ascii="Arial" w:hAnsi="Arial" w:cs="Arial"/>
          <w:sz w:val="24"/>
          <w:szCs w:val="24"/>
        </w:rPr>
      </w:pPr>
      <w:r>
        <w:rPr>
          <w:rFonts w:ascii="Arial" w:hAnsi="Arial" w:cs="Arial"/>
          <w:sz w:val="24"/>
          <w:szCs w:val="24"/>
        </w:rPr>
        <w:t>A</w:t>
      </w:r>
      <w:r w:rsidR="002879DE">
        <w:rPr>
          <w:rFonts w:ascii="Arial" w:hAnsi="Arial" w:cs="Arial"/>
          <w:sz w:val="24"/>
          <w:szCs w:val="24"/>
        </w:rPr>
        <w:t>rtículo</w:t>
      </w:r>
      <w:r>
        <w:rPr>
          <w:rFonts w:ascii="Arial" w:hAnsi="Arial" w:cs="Arial"/>
          <w:sz w:val="24"/>
          <w:szCs w:val="24"/>
        </w:rPr>
        <w:t xml:space="preserve"> 4-</w:t>
      </w:r>
      <w:r>
        <w:rPr>
          <w:rFonts w:ascii="Arial" w:hAnsi="Arial" w:cs="Arial"/>
          <w:sz w:val="24"/>
          <w:szCs w:val="24"/>
        </w:rPr>
        <w:tab/>
      </w:r>
      <w:r w:rsidR="006C6EAE" w:rsidRPr="006C6EAE">
        <w:rPr>
          <w:rFonts w:ascii="Arial" w:hAnsi="Arial" w:cs="Arial"/>
          <w:sz w:val="24"/>
          <w:szCs w:val="24"/>
        </w:rPr>
        <w:t>Derechos de las personas jóvenes</w:t>
      </w:r>
    </w:p>
    <w:p w:rsidR="00EF568F" w:rsidRPr="006C6EAE" w:rsidRDefault="00EF568F" w:rsidP="00CE2868">
      <w:pPr>
        <w:spacing w:after="0" w:line="240" w:lineRule="auto"/>
        <w:jc w:val="both"/>
        <w:rPr>
          <w:rFonts w:ascii="Arial" w:hAnsi="Arial" w:cs="Arial"/>
          <w:sz w:val="24"/>
          <w:szCs w:val="24"/>
        </w:rPr>
      </w:pPr>
    </w:p>
    <w:p w:rsidR="006C6EAE" w:rsidRDefault="006C6EAE" w:rsidP="00CE2868">
      <w:pPr>
        <w:spacing w:after="0" w:line="240" w:lineRule="auto"/>
        <w:jc w:val="both"/>
        <w:rPr>
          <w:rFonts w:ascii="Arial" w:hAnsi="Arial" w:cs="Arial"/>
          <w:sz w:val="24"/>
          <w:szCs w:val="24"/>
        </w:rPr>
      </w:pPr>
      <w:r w:rsidRPr="006C6EAE">
        <w:rPr>
          <w:rFonts w:ascii="Arial" w:hAnsi="Arial" w:cs="Arial"/>
          <w:sz w:val="24"/>
          <w:szCs w:val="24"/>
        </w:rPr>
        <w:t>La persona joven será sujeto de derechos; gozará de todos los inherentes a la persona humana garantizados en la Constitución Política de Costa Rica, en los instrumentos internacionales sobre derechos humanos o en la legislación especial sobre el tema.  Además, tendrá los siguientes:</w:t>
      </w:r>
    </w:p>
    <w:p w:rsidR="00EF568F" w:rsidRPr="006C6EAE" w:rsidRDefault="00EF568F" w:rsidP="00CE2868">
      <w:pPr>
        <w:spacing w:after="0" w:line="240" w:lineRule="auto"/>
        <w:jc w:val="both"/>
        <w:rPr>
          <w:rFonts w:ascii="Arial" w:hAnsi="Arial" w:cs="Arial"/>
          <w:sz w:val="24"/>
          <w:szCs w:val="24"/>
        </w:rPr>
      </w:pPr>
    </w:p>
    <w:p w:rsidR="006C6EAE" w:rsidRDefault="006C6EAE" w:rsidP="00CE2868">
      <w:pPr>
        <w:spacing w:after="0" w:line="240" w:lineRule="auto"/>
        <w:jc w:val="both"/>
        <w:rPr>
          <w:rFonts w:ascii="Arial" w:hAnsi="Arial" w:cs="Arial"/>
          <w:sz w:val="24"/>
          <w:szCs w:val="24"/>
        </w:rPr>
      </w:pPr>
      <w:r w:rsidRPr="006C6EAE">
        <w:rPr>
          <w:rFonts w:ascii="Arial" w:hAnsi="Arial" w:cs="Arial"/>
          <w:sz w:val="24"/>
          <w:szCs w:val="24"/>
        </w:rPr>
        <w:t>(…)</w:t>
      </w:r>
    </w:p>
    <w:p w:rsidR="007A0615" w:rsidRPr="006C6EAE" w:rsidRDefault="007A0615" w:rsidP="00CE2868">
      <w:pPr>
        <w:spacing w:after="0" w:line="240" w:lineRule="auto"/>
        <w:jc w:val="both"/>
        <w:rPr>
          <w:rFonts w:ascii="Arial" w:hAnsi="Arial" w:cs="Arial"/>
          <w:sz w:val="24"/>
          <w:szCs w:val="24"/>
        </w:rPr>
      </w:pPr>
    </w:p>
    <w:p w:rsidR="006C6EAE" w:rsidRPr="00014FB3" w:rsidRDefault="002879DE" w:rsidP="00CE2868">
      <w:pPr>
        <w:spacing w:after="0" w:line="240" w:lineRule="auto"/>
        <w:jc w:val="both"/>
        <w:rPr>
          <w:rFonts w:ascii="Arial" w:hAnsi="Arial" w:cs="Arial"/>
          <w:b/>
          <w:sz w:val="24"/>
          <w:szCs w:val="24"/>
        </w:rPr>
      </w:pPr>
      <w:r w:rsidRPr="00014FB3">
        <w:rPr>
          <w:rFonts w:ascii="Arial" w:hAnsi="Arial" w:cs="Arial"/>
          <w:b/>
          <w:sz w:val="24"/>
          <w:szCs w:val="24"/>
        </w:rPr>
        <w:t>ñ)</w:t>
      </w:r>
      <w:r w:rsidRPr="00014FB3">
        <w:rPr>
          <w:rFonts w:ascii="Arial" w:hAnsi="Arial" w:cs="Arial"/>
          <w:b/>
          <w:sz w:val="24"/>
          <w:szCs w:val="24"/>
        </w:rPr>
        <w:tab/>
      </w:r>
      <w:r w:rsidR="006C6EAE" w:rsidRPr="00014FB3">
        <w:rPr>
          <w:rFonts w:ascii="Arial" w:hAnsi="Arial" w:cs="Arial"/>
          <w:b/>
          <w:sz w:val="24"/>
          <w:szCs w:val="24"/>
        </w:rPr>
        <w:t>El derecho al deporte, por medio de la existencia de espacios deportivos integrales y efectivos, en donde se les garantice su uso cotidiano.</w:t>
      </w:r>
    </w:p>
    <w:p w:rsidR="006C6EAE" w:rsidRPr="006C6EAE" w:rsidRDefault="006C6EAE" w:rsidP="00CE2868">
      <w:pPr>
        <w:spacing w:after="0" w:line="240" w:lineRule="auto"/>
        <w:jc w:val="both"/>
        <w:rPr>
          <w:rFonts w:ascii="Arial" w:hAnsi="Arial" w:cs="Arial"/>
          <w:sz w:val="24"/>
          <w:szCs w:val="24"/>
        </w:rPr>
      </w:pPr>
    </w:p>
    <w:p w:rsidR="006C6EAE" w:rsidRPr="006C6EAE" w:rsidRDefault="00EF568F" w:rsidP="00EF568F">
      <w:pPr>
        <w:spacing w:after="0" w:line="240" w:lineRule="auto"/>
        <w:jc w:val="both"/>
        <w:rPr>
          <w:rFonts w:ascii="Arial" w:hAnsi="Arial" w:cs="Arial"/>
          <w:sz w:val="24"/>
          <w:szCs w:val="24"/>
        </w:rPr>
      </w:pPr>
      <w:r>
        <w:rPr>
          <w:rFonts w:ascii="Arial" w:hAnsi="Arial" w:cs="Arial"/>
          <w:sz w:val="24"/>
          <w:szCs w:val="24"/>
        </w:rPr>
        <w:t>ARTÍCULO 2-</w:t>
      </w:r>
      <w:r>
        <w:rPr>
          <w:rFonts w:ascii="Arial" w:hAnsi="Arial" w:cs="Arial"/>
          <w:sz w:val="24"/>
          <w:szCs w:val="24"/>
        </w:rPr>
        <w:tab/>
      </w:r>
      <w:r w:rsidR="006C6EAE" w:rsidRPr="006C6EAE">
        <w:rPr>
          <w:rFonts w:ascii="Arial" w:hAnsi="Arial" w:cs="Arial"/>
          <w:sz w:val="24"/>
          <w:szCs w:val="24"/>
        </w:rPr>
        <w:t>Se adicionan los incisos q), r) s) y t) al artículo 6 de la Ley General de la Persona Joven, Ley N.° 8261, de 2 de mayo de 2002 y sus reformas.</w:t>
      </w:r>
    </w:p>
    <w:p w:rsidR="006C6EAE" w:rsidRPr="006C6EAE" w:rsidRDefault="006C6EAE" w:rsidP="00EF568F">
      <w:pPr>
        <w:spacing w:after="0" w:line="240" w:lineRule="auto"/>
        <w:jc w:val="both"/>
        <w:rPr>
          <w:rFonts w:ascii="Arial" w:hAnsi="Arial" w:cs="Arial"/>
          <w:sz w:val="24"/>
          <w:szCs w:val="24"/>
        </w:rPr>
      </w:pPr>
    </w:p>
    <w:p w:rsidR="006C6EAE" w:rsidRPr="00EF568F" w:rsidRDefault="006C6EAE" w:rsidP="00CE2868">
      <w:pPr>
        <w:spacing w:after="0" w:line="240" w:lineRule="auto"/>
        <w:jc w:val="both"/>
        <w:rPr>
          <w:rFonts w:ascii="Arial" w:hAnsi="Arial" w:cs="Arial"/>
          <w:bCs/>
          <w:color w:val="000000"/>
          <w:sz w:val="24"/>
          <w:szCs w:val="24"/>
        </w:rPr>
      </w:pPr>
      <w:r w:rsidRPr="00EF568F">
        <w:rPr>
          <w:rFonts w:ascii="Arial" w:hAnsi="Arial" w:cs="Arial"/>
          <w:sz w:val="24"/>
          <w:szCs w:val="24"/>
        </w:rPr>
        <w:t>A</w:t>
      </w:r>
      <w:r w:rsidR="002879DE" w:rsidRPr="00EF568F">
        <w:rPr>
          <w:rFonts w:ascii="Arial" w:hAnsi="Arial" w:cs="Arial"/>
          <w:sz w:val="24"/>
          <w:szCs w:val="24"/>
        </w:rPr>
        <w:t>rtículo</w:t>
      </w:r>
      <w:r w:rsidRPr="00EF568F">
        <w:rPr>
          <w:rFonts w:ascii="Arial" w:hAnsi="Arial" w:cs="Arial"/>
          <w:sz w:val="24"/>
          <w:szCs w:val="24"/>
        </w:rPr>
        <w:t xml:space="preserve"> 6-</w:t>
      </w:r>
      <w:r w:rsidR="00EF568F">
        <w:rPr>
          <w:rFonts w:ascii="Arial" w:hAnsi="Arial" w:cs="Arial"/>
          <w:sz w:val="24"/>
          <w:szCs w:val="24"/>
        </w:rPr>
        <w:tab/>
      </w:r>
      <w:r w:rsidRPr="00EF568F">
        <w:rPr>
          <w:rFonts w:ascii="Arial" w:hAnsi="Arial" w:cs="Arial"/>
          <w:sz w:val="24"/>
          <w:szCs w:val="24"/>
        </w:rPr>
        <w:t>Deberes del Estado</w:t>
      </w:r>
    </w:p>
    <w:p w:rsidR="00EF568F" w:rsidRPr="006C6EAE" w:rsidRDefault="00EF568F" w:rsidP="00CE2868">
      <w:pPr>
        <w:spacing w:after="0" w:line="240" w:lineRule="auto"/>
        <w:jc w:val="both"/>
        <w:rPr>
          <w:rFonts w:ascii="Arial" w:hAnsi="Arial" w:cs="Arial"/>
          <w:b/>
          <w:bCs/>
          <w:color w:val="000000"/>
          <w:sz w:val="24"/>
          <w:szCs w:val="24"/>
        </w:rPr>
      </w:pPr>
    </w:p>
    <w:p w:rsidR="006C6EAE" w:rsidRDefault="006C6EAE" w:rsidP="00CE2868">
      <w:pPr>
        <w:spacing w:after="0" w:line="240" w:lineRule="auto"/>
        <w:jc w:val="both"/>
        <w:rPr>
          <w:rFonts w:ascii="Arial" w:hAnsi="Arial" w:cs="Arial"/>
          <w:sz w:val="24"/>
          <w:szCs w:val="24"/>
        </w:rPr>
      </w:pPr>
      <w:r w:rsidRPr="006C6EAE">
        <w:rPr>
          <w:rFonts w:ascii="Arial" w:hAnsi="Arial" w:cs="Arial"/>
          <w:sz w:val="24"/>
          <w:szCs w:val="24"/>
        </w:rPr>
        <w:t>Los deberes del Estado costarricense con las personas jóvenes, serán los siguientes:</w:t>
      </w:r>
    </w:p>
    <w:p w:rsidR="00EF568F" w:rsidRPr="006C6EAE" w:rsidRDefault="00EF568F" w:rsidP="00CE2868">
      <w:pPr>
        <w:spacing w:after="0" w:line="240" w:lineRule="auto"/>
        <w:jc w:val="both"/>
        <w:rPr>
          <w:rFonts w:ascii="Arial" w:hAnsi="Arial" w:cs="Arial"/>
          <w:sz w:val="24"/>
          <w:szCs w:val="24"/>
        </w:rPr>
      </w:pPr>
    </w:p>
    <w:p w:rsidR="006C6EAE" w:rsidRDefault="006C6EAE" w:rsidP="00CE2868">
      <w:pPr>
        <w:spacing w:after="0" w:line="240" w:lineRule="auto"/>
        <w:jc w:val="both"/>
        <w:rPr>
          <w:rFonts w:ascii="Arial" w:hAnsi="Arial" w:cs="Arial"/>
          <w:sz w:val="24"/>
          <w:szCs w:val="24"/>
        </w:rPr>
      </w:pPr>
      <w:r w:rsidRPr="006C6EAE">
        <w:rPr>
          <w:rFonts w:ascii="Arial" w:hAnsi="Arial" w:cs="Arial"/>
          <w:sz w:val="24"/>
          <w:szCs w:val="24"/>
        </w:rPr>
        <w:t>(…)</w:t>
      </w:r>
    </w:p>
    <w:p w:rsidR="00A67CCE" w:rsidRPr="006C6EAE" w:rsidRDefault="00A67CCE" w:rsidP="00CE2868">
      <w:pPr>
        <w:spacing w:after="0" w:line="240" w:lineRule="auto"/>
        <w:jc w:val="both"/>
        <w:rPr>
          <w:rFonts w:ascii="Arial" w:hAnsi="Arial" w:cs="Arial"/>
          <w:sz w:val="24"/>
          <w:szCs w:val="24"/>
        </w:rPr>
      </w:pPr>
    </w:p>
    <w:p w:rsidR="006C6EAE" w:rsidRPr="00014FB3" w:rsidRDefault="006C6EAE" w:rsidP="00CE2868">
      <w:pPr>
        <w:spacing w:after="0" w:line="240" w:lineRule="auto"/>
        <w:jc w:val="both"/>
        <w:rPr>
          <w:rFonts w:ascii="Arial" w:hAnsi="Arial" w:cs="Arial"/>
          <w:b/>
          <w:sz w:val="24"/>
          <w:szCs w:val="24"/>
        </w:rPr>
      </w:pPr>
      <w:r w:rsidRPr="00014FB3">
        <w:rPr>
          <w:rFonts w:ascii="Arial" w:hAnsi="Arial" w:cs="Arial"/>
          <w:b/>
          <w:sz w:val="24"/>
          <w:szCs w:val="24"/>
        </w:rPr>
        <w:t>Deporte:</w:t>
      </w:r>
    </w:p>
    <w:p w:rsidR="00A67CCE" w:rsidRPr="00014FB3" w:rsidRDefault="00A67CCE" w:rsidP="00CE2868">
      <w:pPr>
        <w:spacing w:after="0" w:line="240" w:lineRule="auto"/>
        <w:jc w:val="both"/>
        <w:rPr>
          <w:rFonts w:ascii="Arial" w:hAnsi="Arial" w:cs="Arial"/>
          <w:b/>
          <w:sz w:val="24"/>
          <w:szCs w:val="24"/>
        </w:rPr>
      </w:pPr>
    </w:p>
    <w:p w:rsidR="006C6EAE" w:rsidRPr="00014FB3" w:rsidRDefault="00A67CCE" w:rsidP="00CE2868">
      <w:pPr>
        <w:spacing w:after="0" w:line="240" w:lineRule="auto"/>
        <w:jc w:val="both"/>
        <w:rPr>
          <w:rFonts w:ascii="Arial" w:hAnsi="Arial" w:cs="Arial"/>
          <w:b/>
          <w:sz w:val="24"/>
          <w:szCs w:val="24"/>
        </w:rPr>
      </w:pPr>
      <w:r w:rsidRPr="00014FB3">
        <w:rPr>
          <w:rFonts w:ascii="Arial" w:hAnsi="Arial" w:cs="Arial"/>
          <w:b/>
          <w:sz w:val="24"/>
          <w:szCs w:val="24"/>
        </w:rPr>
        <w:t>q)</w:t>
      </w:r>
      <w:r w:rsidRPr="00014FB3">
        <w:rPr>
          <w:rFonts w:ascii="Arial" w:hAnsi="Arial" w:cs="Arial"/>
          <w:b/>
          <w:sz w:val="24"/>
          <w:szCs w:val="24"/>
        </w:rPr>
        <w:tab/>
      </w:r>
      <w:r w:rsidR="006C6EAE" w:rsidRPr="00014FB3">
        <w:rPr>
          <w:rFonts w:ascii="Arial" w:hAnsi="Arial" w:cs="Arial"/>
          <w:b/>
          <w:sz w:val="24"/>
          <w:szCs w:val="24"/>
        </w:rPr>
        <w:t>Garantizar la existencia de espacios deportivos seguros en donde se puedan poner en práctica al menos dos disciplinas deportivas diferentes.</w:t>
      </w:r>
    </w:p>
    <w:p w:rsidR="00A67CCE" w:rsidRPr="00014FB3" w:rsidRDefault="00A67CCE" w:rsidP="00CE2868">
      <w:pPr>
        <w:spacing w:after="0" w:line="240" w:lineRule="auto"/>
        <w:jc w:val="both"/>
        <w:rPr>
          <w:rFonts w:ascii="Arial" w:hAnsi="Arial" w:cs="Arial"/>
          <w:b/>
          <w:sz w:val="24"/>
          <w:szCs w:val="24"/>
        </w:rPr>
      </w:pPr>
    </w:p>
    <w:p w:rsidR="006C6EAE" w:rsidRPr="00014FB3" w:rsidRDefault="00A67CCE" w:rsidP="00CE2868">
      <w:pPr>
        <w:spacing w:after="0" w:line="240" w:lineRule="auto"/>
        <w:jc w:val="both"/>
        <w:rPr>
          <w:rFonts w:ascii="Arial" w:hAnsi="Arial" w:cs="Arial"/>
          <w:b/>
          <w:sz w:val="24"/>
          <w:szCs w:val="24"/>
        </w:rPr>
      </w:pPr>
      <w:r w:rsidRPr="00014FB3">
        <w:rPr>
          <w:rFonts w:ascii="Arial" w:hAnsi="Arial" w:cs="Arial"/>
          <w:b/>
          <w:sz w:val="24"/>
          <w:szCs w:val="24"/>
        </w:rPr>
        <w:t>r)</w:t>
      </w:r>
      <w:r w:rsidRPr="00014FB3">
        <w:rPr>
          <w:rFonts w:ascii="Arial" w:hAnsi="Arial" w:cs="Arial"/>
          <w:b/>
          <w:sz w:val="24"/>
          <w:szCs w:val="24"/>
        </w:rPr>
        <w:tab/>
      </w:r>
      <w:r w:rsidR="006C6EAE" w:rsidRPr="00014FB3">
        <w:rPr>
          <w:rFonts w:ascii="Arial" w:hAnsi="Arial" w:cs="Arial"/>
          <w:b/>
          <w:sz w:val="24"/>
          <w:szCs w:val="24"/>
        </w:rPr>
        <w:t>Proporcionar el mantenimiento requerido a los espacios deportivos públicos existentes.</w:t>
      </w:r>
    </w:p>
    <w:p w:rsidR="00A67CCE" w:rsidRPr="00014FB3" w:rsidRDefault="00A67CCE" w:rsidP="00CE2868">
      <w:pPr>
        <w:spacing w:after="0" w:line="240" w:lineRule="auto"/>
        <w:jc w:val="both"/>
        <w:rPr>
          <w:rFonts w:ascii="Arial" w:hAnsi="Arial" w:cs="Arial"/>
          <w:b/>
          <w:sz w:val="24"/>
          <w:szCs w:val="24"/>
        </w:rPr>
      </w:pPr>
    </w:p>
    <w:p w:rsidR="006C6EAE" w:rsidRPr="00014FB3" w:rsidRDefault="00A67CCE" w:rsidP="00CE2868">
      <w:pPr>
        <w:spacing w:after="0" w:line="240" w:lineRule="auto"/>
        <w:jc w:val="both"/>
        <w:rPr>
          <w:rFonts w:ascii="Arial" w:hAnsi="Arial" w:cs="Arial"/>
          <w:b/>
          <w:sz w:val="24"/>
          <w:szCs w:val="24"/>
        </w:rPr>
      </w:pPr>
      <w:r w:rsidRPr="00014FB3">
        <w:rPr>
          <w:rFonts w:ascii="Arial" w:hAnsi="Arial" w:cs="Arial"/>
          <w:b/>
          <w:sz w:val="24"/>
          <w:szCs w:val="24"/>
        </w:rPr>
        <w:t>s)</w:t>
      </w:r>
      <w:r w:rsidRPr="00014FB3">
        <w:rPr>
          <w:rFonts w:ascii="Arial" w:hAnsi="Arial" w:cs="Arial"/>
          <w:b/>
          <w:sz w:val="24"/>
          <w:szCs w:val="24"/>
        </w:rPr>
        <w:tab/>
      </w:r>
      <w:r w:rsidR="006C6EAE" w:rsidRPr="00014FB3">
        <w:rPr>
          <w:rFonts w:ascii="Arial" w:hAnsi="Arial" w:cs="Arial"/>
          <w:b/>
          <w:sz w:val="24"/>
          <w:szCs w:val="24"/>
        </w:rPr>
        <w:t>Garantizar la apertura de los espacios deportivos, sin limitar su acceso, en el horario requerido para la práctica del deporte.</w:t>
      </w:r>
    </w:p>
    <w:p w:rsidR="00A67CCE" w:rsidRPr="00014FB3" w:rsidRDefault="00A67CCE" w:rsidP="00CE2868">
      <w:pPr>
        <w:spacing w:after="0" w:line="240" w:lineRule="auto"/>
        <w:jc w:val="both"/>
        <w:rPr>
          <w:rFonts w:ascii="Arial" w:hAnsi="Arial" w:cs="Arial"/>
          <w:b/>
          <w:sz w:val="24"/>
          <w:szCs w:val="24"/>
        </w:rPr>
      </w:pPr>
    </w:p>
    <w:p w:rsidR="006C6EAE" w:rsidRPr="00014FB3" w:rsidRDefault="00A67CCE" w:rsidP="00CE2868">
      <w:pPr>
        <w:spacing w:after="0" w:line="240" w:lineRule="auto"/>
        <w:jc w:val="both"/>
        <w:rPr>
          <w:rFonts w:ascii="Arial" w:hAnsi="Arial" w:cs="Arial"/>
          <w:b/>
          <w:sz w:val="24"/>
          <w:szCs w:val="24"/>
        </w:rPr>
      </w:pPr>
      <w:r w:rsidRPr="00014FB3">
        <w:rPr>
          <w:rFonts w:ascii="Arial" w:hAnsi="Arial" w:cs="Arial"/>
          <w:b/>
          <w:sz w:val="24"/>
          <w:szCs w:val="24"/>
        </w:rPr>
        <w:t>t)</w:t>
      </w:r>
      <w:r w:rsidRPr="00014FB3">
        <w:rPr>
          <w:rFonts w:ascii="Arial" w:hAnsi="Arial" w:cs="Arial"/>
          <w:b/>
          <w:sz w:val="24"/>
          <w:szCs w:val="24"/>
        </w:rPr>
        <w:tab/>
      </w:r>
      <w:r w:rsidR="006C6EAE" w:rsidRPr="00014FB3">
        <w:rPr>
          <w:rFonts w:ascii="Arial" w:hAnsi="Arial" w:cs="Arial"/>
          <w:b/>
          <w:sz w:val="24"/>
          <w:szCs w:val="24"/>
        </w:rPr>
        <w:t>Incentivar la participación y la permanencia en el deporte, por parte de los jóvenes, mediante la realización de campañas y actividades deportivas promovidas en las distintas escuelas y colegios.</w:t>
      </w:r>
    </w:p>
    <w:p w:rsidR="006C6EAE" w:rsidRPr="00A67CCE" w:rsidRDefault="002879DE" w:rsidP="00CE2868">
      <w:pPr>
        <w:spacing w:after="0" w:line="240" w:lineRule="auto"/>
        <w:jc w:val="center"/>
        <w:rPr>
          <w:rFonts w:ascii="Arial" w:hAnsi="Arial" w:cs="Arial"/>
          <w:sz w:val="24"/>
          <w:szCs w:val="24"/>
        </w:rPr>
      </w:pPr>
      <w:r w:rsidRPr="00A67CCE">
        <w:rPr>
          <w:rFonts w:ascii="Arial" w:hAnsi="Arial" w:cs="Arial"/>
          <w:sz w:val="24"/>
          <w:szCs w:val="24"/>
        </w:rPr>
        <w:lastRenderedPageBreak/>
        <w:t>DISPOSICIONES TRANSITORIAS</w:t>
      </w:r>
    </w:p>
    <w:p w:rsidR="006C6EAE" w:rsidRDefault="006C6EAE" w:rsidP="00CE2868">
      <w:pPr>
        <w:spacing w:after="0" w:line="240" w:lineRule="auto"/>
        <w:jc w:val="center"/>
        <w:rPr>
          <w:rFonts w:ascii="Arial" w:hAnsi="Arial" w:cs="Arial"/>
          <w:sz w:val="24"/>
          <w:szCs w:val="24"/>
        </w:rPr>
      </w:pPr>
    </w:p>
    <w:p w:rsidR="002879DE" w:rsidRPr="00A67CCE" w:rsidRDefault="002879DE" w:rsidP="00CE2868">
      <w:pPr>
        <w:spacing w:after="0" w:line="240" w:lineRule="auto"/>
        <w:jc w:val="center"/>
        <w:rPr>
          <w:rFonts w:ascii="Arial" w:hAnsi="Arial" w:cs="Arial"/>
          <w:sz w:val="24"/>
          <w:szCs w:val="24"/>
        </w:rPr>
      </w:pPr>
    </w:p>
    <w:p w:rsidR="00014FB3" w:rsidRDefault="00014FB3" w:rsidP="00CE2868">
      <w:pPr>
        <w:spacing w:after="0" w:line="240" w:lineRule="auto"/>
        <w:jc w:val="both"/>
        <w:rPr>
          <w:rFonts w:ascii="Arial" w:hAnsi="Arial" w:cs="Arial"/>
          <w:sz w:val="24"/>
          <w:szCs w:val="24"/>
        </w:rPr>
      </w:pPr>
    </w:p>
    <w:p w:rsidR="006C6EAE" w:rsidRPr="006C6EAE" w:rsidRDefault="00A67CCE" w:rsidP="00CE2868">
      <w:pPr>
        <w:spacing w:after="0" w:line="240" w:lineRule="auto"/>
        <w:jc w:val="both"/>
        <w:rPr>
          <w:rFonts w:ascii="Arial" w:hAnsi="Arial" w:cs="Arial"/>
          <w:sz w:val="24"/>
          <w:szCs w:val="24"/>
        </w:rPr>
      </w:pPr>
      <w:r>
        <w:rPr>
          <w:rFonts w:ascii="Arial" w:hAnsi="Arial" w:cs="Arial"/>
          <w:sz w:val="24"/>
          <w:szCs w:val="24"/>
        </w:rPr>
        <w:t>TRANSITORIO ÚNICO-</w:t>
      </w:r>
      <w:r>
        <w:rPr>
          <w:rFonts w:ascii="Arial" w:hAnsi="Arial" w:cs="Arial"/>
          <w:sz w:val="24"/>
          <w:szCs w:val="24"/>
        </w:rPr>
        <w:tab/>
      </w:r>
      <w:r w:rsidR="006C6EAE" w:rsidRPr="006C6EAE">
        <w:rPr>
          <w:rFonts w:ascii="Arial" w:hAnsi="Arial" w:cs="Arial"/>
          <w:sz w:val="24"/>
          <w:szCs w:val="24"/>
        </w:rPr>
        <w:t>Se otorga un plazo hasta de seis meses, a partir de la publicación de esta ley, para que el Poder Ejecutivo reforme el reglamento respectivo en concordancia con las disposiciones de esta ley.</w:t>
      </w:r>
    </w:p>
    <w:p w:rsidR="00A67CCE" w:rsidRDefault="00A67CCE" w:rsidP="00CE2868">
      <w:pPr>
        <w:spacing w:after="0" w:line="240" w:lineRule="auto"/>
        <w:jc w:val="both"/>
        <w:outlineLvl w:val="0"/>
        <w:rPr>
          <w:rFonts w:ascii="Arial" w:hAnsi="Arial" w:cs="Arial"/>
          <w:sz w:val="24"/>
          <w:szCs w:val="24"/>
        </w:rPr>
      </w:pPr>
    </w:p>
    <w:p w:rsidR="00014FB3" w:rsidRDefault="00014FB3" w:rsidP="00CE2868">
      <w:pPr>
        <w:spacing w:after="0" w:line="240" w:lineRule="auto"/>
        <w:jc w:val="both"/>
        <w:outlineLvl w:val="0"/>
        <w:rPr>
          <w:rFonts w:ascii="Arial" w:hAnsi="Arial" w:cs="Arial"/>
          <w:sz w:val="24"/>
          <w:szCs w:val="24"/>
        </w:rPr>
      </w:pPr>
    </w:p>
    <w:p w:rsidR="006C6EAE" w:rsidRPr="006C6EAE" w:rsidRDefault="006C6EAE" w:rsidP="00CE2868">
      <w:pPr>
        <w:spacing w:after="0" w:line="240" w:lineRule="auto"/>
        <w:jc w:val="both"/>
        <w:outlineLvl w:val="0"/>
        <w:rPr>
          <w:rFonts w:ascii="Arial" w:hAnsi="Arial" w:cs="Arial"/>
          <w:sz w:val="24"/>
          <w:szCs w:val="24"/>
        </w:rPr>
      </w:pPr>
      <w:r w:rsidRPr="006C6EAE">
        <w:rPr>
          <w:rFonts w:ascii="Arial" w:hAnsi="Arial" w:cs="Arial"/>
          <w:sz w:val="24"/>
          <w:szCs w:val="24"/>
        </w:rPr>
        <w:t>Rige a partir de su publicación.</w:t>
      </w:r>
    </w:p>
    <w:p w:rsidR="006C6EAE" w:rsidRPr="006C6EAE" w:rsidRDefault="006C6EAE" w:rsidP="00CE2868">
      <w:pPr>
        <w:spacing w:after="0" w:line="240" w:lineRule="auto"/>
        <w:jc w:val="center"/>
        <w:rPr>
          <w:rFonts w:ascii="Arial" w:hAnsi="Arial" w:cs="Arial"/>
          <w:sz w:val="24"/>
          <w:szCs w:val="24"/>
        </w:rPr>
      </w:pPr>
    </w:p>
    <w:p w:rsidR="006C6EAE" w:rsidRDefault="006C6EAE" w:rsidP="00CE2868">
      <w:pPr>
        <w:spacing w:after="0" w:line="240" w:lineRule="auto"/>
        <w:jc w:val="center"/>
        <w:rPr>
          <w:rFonts w:ascii="Arial" w:hAnsi="Arial" w:cs="Arial"/>
          <w:sz w:val="24"/>
          <w:szCs w:val="24"/>
        </w:rPr>
      </w:pPr>
    </w:p>
    <w:p w:rsidR="007A0615" w:rsidRDefault="007A0615" w:rsidP="00CE2868">
      <w:pPr>
        <w:spacing w:after="0" w:line="240" w:lineRule="auto"/>
        <w:jc w:val="center"/>
        <w:rPr>
          <w:rFonts w:ascii="Arial" w:hAnsi="Arial" w:cs="Arial"/>
          <w:sz w:val="24"/>
          <w:szCs w:val="24"/>
        </w:rPr>
      </w:pPr>
    </w:p>
    <w:p w:rsidR="007A0615" w:rsidRPr="006C6EAE" w:rsidRDefault="007A0615" w:rsidP="00CE2868">
      <w:pPr>
        <w:spacing w:after="0" w:line="240" w:lineRule="auto"/>
        <w:jc w:val="center"/>
        <w:rPr>
          <w:rFonts w:ascii="Arial" w:hAnsi="Arial" w:cs="Arial"/>
          <w:sz w:val="24"/>
          <w:szCs w:val="24"/>
        </w:rPr>
      </w:pPr>
    </w:p>
    <w:p w:rsidR="006C6EAE" w:rsidRPr="006C6EAE" w:rsidRDefault="006C6EAE" w:rsidP="00CE2868">
      <w:pPr>
        <w:spacing w:after="0" w:line="240" w:lineRule="auto"/>
        <w:jc w:val="center"/>
        <w:rPr>
          <w:rFonts w:ascii="Arial" w:hAnsi="Arial" w:cs="Arial"/>
          <w:sz w:val="24"/>
          <w:szCs w:val="24"/>
        </w:rPr>
      </w:pPr>
    </w:p>
    <w:p w:rsidR="006C6EAE" w:rsidRPr="006C6EAE" w:rsidRDefault="006C6EAE" w:rsidP="00CE2868">
      <w:pPr>
        <w:spacing w:after="0" w:line="240" w:lineRule="auto"/>
        <w:jc w:val="center"/>
        <w:rPr>
          <w:rFonts w:ascii="Arial" w:hAnsi="Arial" w:cs="Arial"/>
          <w:sz w:val="24"/>
          <w:szCs w:val="24"/>
        </w:rPr>
      </w:pPr>
      <w:r w:rsidRPr="006C6EAE">
        <w:rPr>
          <w:rFonts w:ascii="Arial" w:hAnsi="Arial" w:cs="Arial"/>
          <w:sz w:val="24"/>
          <w:szCs w:val="24"/>
        </w:rPr>
        <w:t>María José Corrales Chacón</w:t>
      </w:r>
    </w:p>
    <w:p w:rsidR="006C6EAE" w:rsidRPr="006C6EAE" w:rsidRDefault="006C6EAE" w:rsidP="00CE2868">
      <w:pPr>
        <w:spacing w:after="0" w:line="240" w:lineRule="auto"/>
        <w:jc w:val="center"/>
        <w:rPr>
          <w:rFonts w:ascii="Arial" w:hAnsi="Arial" w:cs="Arial"/>
          <w:b/>
          <w:sz w:val="24"/>
          <w:szCs w:val="24"/>
        </w:rPr>
      </w:pPr>
      <w:r w:rsidRPr="006C6EAE">
        <w:rPr>
          <w:rFonts w:ascii="Arial" w:hAnsi="Arial" w:cs="Arial"/>
          <w:b/>
          <w:sz w:val="24"/>
          <w:szCs w:val="24"/>
        </w:rPr>
        <w:t>D</w:t>
      </w:r>
      <w:r w:rsidR="00A67CCE" w:rsidRPr="006C6EAE">
        <w:rPr>
          <w:rFonts w:ascii="Arial" w:hAnsi="Arial" w:cs="Arial"/>
          <w:b/>
          <w:sz w:val="24"/>
          <w:szCs w:val="24"/>
        </w:rPr>
        <w:t>iputada</w:t>
      </w:r>
    </w:p>
    <w:p w:rsidR="006C6EAE" w:rsidRDefault="006C6EAE"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7A0615" w:rsidRDefault="007A0615" w:rsidP="00CE2868">
      <w:pPr>
        <w:spacing w:after="0" w:line="240" w:lineRule="auto"/>
        <w:jc w:val="center"/>
        <w:rPr>
          <w:rFonts w:ascii="Arial" w:hAnsi="Arial" w:cs="Arial"/>
          <w:b/>
          <w:sz w:val="24"/>
          <w:szCs w:val="24"/>
        </w:rPr>
      </w:pPr>
    </w:p>
    <w:p w:rsidR="006C6EAE" w:rsidRPr="00A67CCE" w:rsidRDefault="00A67CCE" w:rsidP="00A67CCE">
      <w:pPr>
        <w:spacing w:after="0" w:line="240" w:lineRule="auto"/>
        <w:jc w:val="both"/>
        <w:rPr>
          <w:rFonts w:ascii="Arial" w:hAnsi="Arial" w:cs="Arial"/>
          <w:sz w:val="24"/>
          <w:szCs w:val="24"/>
        </w:rPr>
      </w:pPr>
      <w:r w:rsidRPr="00A67CCE">
        <w:rPr>
          <w:rFonts w:ascii="Arial" w:hAnsi="Arial" w:cs="Arial"/>
          <w:sz w:val="24"/>
          <w:szCs w:val="24"/>
        </w:rPr>
        <w:t>7 de agosto de 2019</w:t>
      </w:r>
    </w:p>
    <w:p w:rsidR="007A0615" w:rsidRDefault="007A0615" w:rsidP="00A67CCE">
      <w:pPr>
        <w:spacing w:after="0" w:line="240" w:lineRule="auto"/>
        <w:jc w:val="both"/>
        <w:rPr>
          <w:rFonts w:ascii="Arial" w:hAnsi="Arial" w:cs="Arial"/>
          <w:b/>
          <w:sz w:val="24"/>
          <w:szCs w:val="24"/>
        </w:rPr>
      </w:pPr>
    </w:p>
    <w:p w:rsidR="002F714C" w:rsidRDefault="002F714C" w:rsidP="002F714C">
      <w:pPr>
        <w:spacing w:after="0" w:line="240" w:lineRule="auto"/>
        <w:ind w:left="1412" w:hanging="1412"/>
        <w:jc w:val="both"/>
        <w:rPr>
          <w:rFonts w:ascii="Arial" w:hAnsi="Arial" w:cs="Arial"/>
          <w:sz w:val="24"/>
          <w:szCs w:val="24"/>
        </w:rPr>
      </w:pPr>
    </w:p>
    <w:p w:rsidR="007A0615" w:rsidRPr="002F714C" w:rsidRDefault="002F714C" w:rsidP="002F714C">
      <w:pPr>
        <w:spacing w:after="0" w:line="240" w:lineRule="auto"/>
        <w:ind w:left="1412" w:hanging="1412"/>
        <w:jc w:val="both"/>
        <w:rPr>
          <w:rFonts w:ascii="Arial" w:hAnsi="Arial" w:cs="Arial"/>
          <w:sz w:val="24"/>
          <w:szCs w:val="24"/>
        </w:rPr>
      </w:pPr>
      <w:r w:rsidRPr="002F714C">
        <w:rPr>
          <w:rFonts w:ascii="Arial" w:hAnsi="Arial" w:cs="Arial"/>
          <w:sz w:val="24"/>
          <w:szCs w:val="24"/>
        </w:rPr>
        <w:t>NOTAS:</w:t>
      </w:r>
      <w:r w:rsidRPr="002F714C">
        <w:rPr>
          <w:rFonts w:ascii="Arial" w:hAnsi="Arial" w:cs="Arial"/>
          <w:sz w:val="24"/>
          <w:szCs w:val="24"/>
        </w:rPr>
        <w:tab/>
        <w:t xml:space="preserve">Este proyecto pasó a estudio e informe de la Comisión Permanente </w:t>
      </w:r>
      <w:r>
        <w:rPr>
          <w:rFonts w:ascii="Arial" w:hAnsi="Arial" w:cs="Arial"/>
          <w:sz w:val="24"/>
          <w:szCs w:val="24"/>
        </w:rPr>
        <w:t>Especial de Juventud, Niñez y Adolescencia</w:t>
      </w:r>
      <w:bookmarkStart w:id="0" w:name="_GoBack"/>
      <w:bookmarkEnd w:id="0"/>
      <w:r w:rsidRPr="002F714C">
        <w:rPr>
          <w:rFonts w:ascii="Arial" w:hAnsi="Arial" w:cs="Arial"/>
          <w:sz w:val="24"/>
          <w:szCs w:val="24"/>
        </w:rPr>
        <w:t>.</w:t>
      </w:r>
    </w:p>
    <w:p w:rsidR="00A67CCE" w:rsidRPr="002F714C" w:rsidRDefault="00A67CCE" w:rsidP="00A67CCE">
      <w:pPr>
        <w:spacing w:after="0" w:line="240" w:lineRule="auto"/>
        <w:ind w:left="1412" w:hanging="1410"/>
        <w:jc w:val="both"/>
        <w:rPr>
          <w:rFonts w:ascii="Arial" w:hAnsi="Arial" w:cs="Arial"/>
          <w:sz w:val="24"/>
          <w:szCs w:val="24"/>
        </w:rPr>
      </w:pPr>
    </w:p>
    <w:p w:rsidR="00A67CCE" w:rsidRDefault="00A67CCE" w:rsidP="00A67CCE">
      <w:pPr>
        <w:spacing w:after="0" w:line="240" w:lineRule="auto"/>
        <w:ind w:left="1412"/>
        <w:jc w:val="both"/>
        <w:rPr>
          <w:rFonts w:ascii="Arial" w:eastAsia="Times New Roman" w:hAnsi="Arial" w:cs="Times New Roman"/>
          <w:sz w:val="24"/>
          <w:szCs w:val="24"/>
          <w:lang w:val="es-ES" w:eastAsia="es-ES"/>
        </w:rPr>
      </w:pPr>
      <w:r w:rsidRPr="007A0615">
        <w:rPr>
          <w:rFonts w:ascii="Arial" w:eastAsia="Times New Roman" w:hAnsi="Arial" w:cs="Times New Roman"/>
          <w:sz w:val="24"/>
          <w:szCs w:val="24"/>
          <w:lang w:val="es-ES" w:eastAsia="es-ES"/>
        </w:rPr>
        <w:t>Este proyecto cumplió el trámite de revisión de errores formales, materiales e idiomáticos en el Departamento de Servicios Parlamentarios.</w:t>
      </w:r>
    </w:p>
    <w:p w:rsidR="008F678C" w:rsidRDefault="008F678C" w:rsidP="00A67CCE">
      <w:pPr>
        <w:spacing w:after="0" w:line="240" w:lineRule="auto"/>
        <w:ind w:left="1412"/>
        <w:jc w:val="both"/>
        <w:rPr>
          <w:rFonts w:ascii="Arial" w:eastAsia="Times New Roman" w:hAnsi="Arial" w:cs="Times New Roman"/>
          <w:sz w:val="24"/>
          <w:szCs w:val="24"/>
          <w:lang w:val="es-ES" w:eastAsia="es-ES"/>
        </w:rPr>
      </w:pPr>
    </w:p>
    <w:p w:rsidR="002879DE" w:rsidRDefault="001315C2" w:rsidP="00A67CCE">
      <w:pPr>
        <w:spacing w:after="0" w:line="240" w:lineRule="auto"/>
        <w:ind w:left="1412"/>
        <w:jc w:val="both"/>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Al día de hoy  </w:t>
      </w:r>
      <w:r w:rsidR="002879DE" w:rsidRPr="002879DE">
        <w:rPr>
          <w:rFonts w:ascii="Arial" w:eastAsia="Times New Roman" w:hAnsi="Arial" w:cs="Times New Roman"/>
          <w:sz w:val="24"/>
          <w:szCs w:val="24"/>
          <w:lang w:val="es-ES" w:eastAsia="es-ES"/>
        </w:rPr>
        <w:t xml:space="preserve"> </w:t>
      </w:r>
      <w:r>
        <w:rPr>
          <w:rFonts w:ascii="Arial" w:eastAsia="Times New Roman" w:hAnsi="Arial" w:cs="Times New Roman"/>
          <w:sz w:val="24"/>
          <w:szCs w:val="24"/>
          <w:lang w:val="es-ES" w:eastAsia="es-ES"/>
        </w:rPr>
        <w:t>ocho</w:t>
      </w:r>
      <w:r w:rsidR="005922E6">
        <w:rPr>
          <w:rFonts w:ascii="Arial" w:eastAsia="Times New Roman" w:hAnsi="Arial" w:cs="Times New Roman"/>
          <w:sz w:val="24"/>
          <w:szCs w:val="24"/>
          <w:lang w:val="es-ES" w:eastAsia="es-ES"/>
        </w:rPr>
        <w:t xml:space="preserve"> de agosto de 2019, a las</w:t>
      </w:r>
      <w:r>
        <w:rPr>
          <w:rFonts w:ascii="Arial" w:eastAsia="Times New Roman" w:hAnsi="Arial" w:cs="Times New Roman"/>
          <w:sz w:val="24"/>
          <w:szCs w:val="24"/>
          <w:lang w:val="es-ES" w:eastAsia="es-ES"/>
        </w:rPr>
        <w:t xml:space="preserve"> diez</w:t>
      </w:r>
      <w:r w:rsidR="002879DE" w:rsidRPr="002879DE">
        <w:rPr>
          <w:rFonts w:ascii="Arial" w:eastAsia="Times New Roman" w:hAnsi="Arial" w:cs="Times New Roman"/>
          <w:sz w:val="24"/>
          <w:szCs w:val="24"/>
          <w:lang w:val="es-ES" w:eastAsia="es-ES"/>
        </w:rPr>
        <w:t xml:space="preserve">  horas, este proyecto no se encuentra convocado en el orden del día del Plenario.</w:t>
      </w:r>
    </w:p>
    <w:sectPr w:rsidR="002879DE" w:rsidSect="008F678C">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3B" w:rsidRDefault="00E84D3B" w:rsidP="006C6EAE">
      <w:pPr>
        <w:spacing w:after="0" w:line="240" w:lineRule="auto"/>
      </w:pPr>
      <w:r>
        <w:separator/>
      </w:r>
    </w:p>
  </w:endnote>
  <w:endnote w:type="continuationSeparator" w:id="0">
    <w:p w:rsidR="00E84D3B" w:rsidRDefault="00E84D3B" w:rsidP="006C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3B" w:rsidRDefault="00E84D3B" w:rsidP="006C6EAE">
      <w:pPr>
        <w:spacing w:after="0" w:line="240" w:lineRule="auto"/>
      </w:pPr>
      <w:r>
        <w:separator/>
      </w:r>
    </w:p>
  </w:footnote>
  <w:footnote w:type="continuationSeparator" w:id="0">
    <w:p w:rsidR="00E84D3B" w:rsidRDefault="00E84D3B" w:rsidP="006C6EAE">
      <w:pPr>
        <w:spacing w:after="0" w:line="240" w:lineRule="auto"/>
      </w:pPr>
      <w:r>
        <w:continuationSeparator/>
      </w:r>
    </w:p>
  </w:footnote>
  <w:footnote w:id="1">
    <w:p w:rsidR="006C6EAE" w:rsidRPr="005B0171" w:rsidRDefault="006C6EAE" w:rsidP="00014FB3">
      <w:pPr>
        <w:pStyle w:val="Textonotapie"/>
        <w:jc w:val="both"/>
        <w:rPr>
          <w:rFonts w:ascii="Arial" w:hAnsi="Arial" w:cs="Arial"/>
        </w:rPr>
      </w:pPr>
      <w:r w:rsidRPr="005B0171">
        <w:rPr>
          <w:rStyle w:val="Refdenotaalpie"/>
          <w:rFonts w:ascii="Arial" w:hAnsi="Arial" w:cs="Arial"/>
          <w:b/>
        </w:rPr>
        <w:footnoteRef/>
      </w:r>
      <w:r w:rsidRPr="005B0171">
        <w:rPr>
          <w:rFonts w:ascii="Arial" w:hAnsi="Arial" w:cs="Arial"/>
        </w:rPr>
        <w:t xml:space="preserve"> La NACIÓN.COM, José Pablo Alfaro. </w:t>
      </w:r>
      <w:r w:rsidR="005B0171">
        <w:rPr>
          <w:rFonts w:ascii="Arial" w:hAnsi="Arial" w:cs="Arial"/>
        </w:rPr>
        <w:t xml:space="preserve"> </w:t>
      </w:r>
      <w:r w:rsidRPr="005B0171">
        <w:rPr>
          <w:rFonts w:ascii="Arial" w:hAnsi="Arial" w:cs="Arial"/>
          <w:i/>
        </w:rPr>
        <w:t>Costa Rica se llena de obras deportivas inconclusas.</w:t>
      </w:r>
    </w:p>
    <w:p w:rsidR="006C6EAE" w:rsidRPr="005B0171" w:rsidRDefault="006C6EAE" w:rsidP="00014FB3">
      <w:pPr>
        <w:pStyle w:val="Textonotapie"/>
        <w:jc w:val="both"/>
        <w:rPr>
          <w:rFonts w:ascii="Arial" w:hAnsi="Arial" w:cs="Arial"/>
        </w:rPr>
      </w:pPr>
      <w:r w:rsidRPr="005B0171">
        <w:rPr>
          <w:rFonts w:ascii="Arial" w:hAnsi="Arial" w:cs="Arial"/>
        </w:rPr>
        <w:t>Fecha de publicación: 5 de octubre de 2016.</w:t>
      </w:r>
    </w:p>
  </w:footnote>
  <w:footnote w:id="2">
    <w:p w:rsidR="006C6EAE" w:rsidRPr="00EF568F" w:rsidRDefault="006C6EAE" w:rsidP="00E77B26">
      <w:pPr>
        <w:pStyle w:val="Textonotapie"/>
        <w:jc w:val="both"/>
        <w:rPr>
          <w:rFonts w:ascii="Arial" w:hAnsi="Arial" w:cs="Arial"/>
        </w:rPr>
      </w:pPr>
      <w:r w:rsidRPr="00EF568F">
        <w:rPr>
          <w:rStyle w:val="Refdenotaalpie"/>
          <w:rFonts w:ascii="Arial" w:hAnsi="Arial" w:cs="Arial"/>
          <w:b/>
        </w:rPr>
        <w:footnoteRef/>
      </w:r>
      <w:r w:rsidRPr="00EF568F">
        <w:rPr>
          <w:rFonts w:ascii="Arial" w:hAnsi="Arial" w:cs="Arial"/>
        </w:rPr>
        <w:t xml:space="preserve">Universidad de Costa Rica. </w:t>
      </w:r>
      <w:r w:rsidRPr="00EF568F">
        <w:rPr>
          <w:rFonts w:ascii="Arial" w:hAnsi="Arial" w:cs="Arial"/>
          <w:i/>
        </w:rPr>
        <w:t xml:space="preserve">“Costa Rica vive la peor epidemia de obesidad en toda su historia”. </w:t>
      </w:r>
      <w:r w:rsidRPr="00EF568F">
        <w:rPr>
          <w:rFonts w:ascii="Arial" w:hAnsi="Arial" w:cs="Arial"/>
        </w:rPr>
        <w:t>Sitio Web:</w:t>
      </w:r>
    </w:p>
    <w:p w:rsidR="006C6EAE" w:rsidRPr="00EF568F" w:rsidRDefault="00E84D3B" w:rsidP="00E77B26">
      <w:pPr>
        <w:pStyle w:val="Textonotapie"/>
        <w:jc w:val="both"/>
        <w:rPr>
          <w:rFonts w:ascii="Arial" w:hAnsi="Arial" w:cs="Arial"/>
          <w:i/>
        </w:rPr>
      </w:pPr>
      <w:hyperlink r:id="rId1" w:history="1">
        <w:r w:rsidR="006C6EAE" w:rsidRPr="00EF568F">
          <w:rPr>
            <w:rStyle w:val="Hipervnculo"/>
            <w:rFonts w:ascii="Arial" w:hAnsi="Arial" w:cs="Arial"/>
          </w:rPr>
          <w:t>https://www.ucr.ac.cr/noticias/2019/04/26/costa-rica-vive-la-peor-epidemia-de-obesidad-registrada-en-toda-su-historia.html</w:t>
        </w:r>
      </w:hyperlink>
    </w:p>
    <w:p w:rsidR="006C6EAE" w:rsidRPr="00EF568F" w:rsidRDefault="006C6EAE" w:rsidP="00E77B26">
      <w:pPr>
        <w:pStyle w:val="Textonotapie"/>
        <w:jc w:val="both"/>
        <w:rPr>
          <w:rFonts w:ascii="Arial" w:hAnsi="Arial" w:cs="Arial"/>
        </w:rPr>
      </w:pPr>
      <w:r w:rsidRPr="00EF568F">
        <w:rPr>
          <w:rFonts w:ascii="Arial" w:hAnsi="Arial" w:cs="Arial"/>
        </w:rPr>
        <w:t>Fecha de publicación: 26 de abril de 2019.</w:t>
      </w:r>
    </w:p>
  </w:footnote>
  <w:footnote w:id="3">
    <w:p w:rsidR="006C6EAE" w:rsidRPr="00EF568F" w:rsidRDefault="006C6EAE" w:rsidP="00E77B26">
      <w:pPr>
        <w:pStyle w:val="Textonotapie"/>
        <w:jc w:val="both"/>
        <w:rPr>
          <w:rFonts w:ascii="Arial" w:hAnsi="Arial" w:cs="Arial"/>
        </w:rPr>
      </w:pPr>
      <w:r w:rsidRPr="00EF568F">
        <w:rPr>
          <w:rStyle w:val="Refdenotaalpie"/>
          <w:rFonts w:ascii="Arial" w:hAnsi="Arial" w:cs="Arial"/>
          <w:b/>
        </w:rPr>
        <w:footnoteRef/>
      </w:r>
      <w:r w:rsidRPr="00EF568F">
        <w:rPr>
          <w:rFonts w:ascii="Arial" w:hAnsi="Arial" w:cs="Arial"/>
        </w:rPr>
        <w:t xml:space="preserve"> Organización Panamericana de la Salud. Informe Regional </w:t>
      </w:r>
      <w:r w:rsidRPr="00EF568F">
        <w:rPr>
          <w:rFonts w:ascii="Arial" w:hAnsi="Arial" w:cs="Arial"/>
          <w:i/>
        </w:rPr>
        <w:t>Mortalidad por suicidio en las Américas.</w:t>
      </w:r>
      <w:r w:rsidRPr="00EF568F">
        <w:rPr>
          <w:rFonts w:ascii="Arial" w:hAnsi="Arial" w:cs="Arial"/>
        </w:rPr>
        <w:t xml:space="preserve"> Proyecto de Salud Mental, Discapacidades y Rehabilitación, 2019. Sitio Web:</w:t>
      </w:r>
    </w:p>
    <w:p w:rsidR="006C6EAE" w:rsidRPr="00EF568F" w:rsidRDefault="00E84D3B" w:rsidP="00E77B26">
      <w:pPr>
        <w:pStyle w:val="Textonotapie"/>
        <w:jc w:val="both"/>
        <w:rPr>
          <w:rFonts w:ascii="Arial" w:hAnsi="Arial" w:cs="Arial"/>
        </w:rPr>
      </w:pPr>
      <w:hyperlink r:id="rId2" w:history="1">
        <w:r w:rsidR="006C6EAE" w:rsidRPr="00EF568F">
          <w:rPr>
            <w:rStyle w:val="Hipervnculo"/>
            <w:rFonts w:ascii="Arial" w:hAnsi="Arial" w:cs="Arial"/>
          </w:rPr>
          <w:t>https://www.paho.org/bulletins/index.php?option=com_content&amp;view=article&amp;id=590:informe-regional-sobre-mortalidad-por-suicidio-en-las-americas&amp;Itemid=0&amp;lang=es</w:t>
        </w:r>
      </w:hyperlink>
      <w:r w:rsidR="006C6EAE" w:rsidRPr="00EF568F">
        <w:rPr>
          <w:rFonts w:ascii="Arial" w:hAnsi="Arial" w:cs="Arial"/>
        </w:rPr>
        <w:t> </w:t>
      </w:r>
    </w:p>
  </w:footnote>
  <w:footnote w:id="4">
    <w:p w:rsidR="006C6EAE" w:rsidRPr="00EF568F" w:rsidRDefault="006C6EAE" w:rsidP="00E77B26">
      <w:pPr>
        <w:pStyle w:val="Textonotapie"/>
        <w:jc w:val="both"/>
        <w:rPr>
          <w:rFonts w:ascii="Arial" w:hAnsi="Arial" w:cs="Arial"/>
        </w:rPr>
      </w:pPr>
      <w:r w:rsidRPr="00EF568F">
        <w:rPr>
          <w:rStyle w:val="Refdenotaalpie"/>
          <w:rFonts w:ascii="Arial" w:hAnsi="Arial" w:cs="Arial"/>
          <w:b/>
        </w:rPr>
        <w:footnoteRef/>
      </w:r>
      <w:r w:rsidRPr="00EF568F">
        <w:rPr>
          <w:rFonts w:ascii="Arial" w:hAnsi="Arial" w:cs="Arial"/>
          <w:b/>
        </w:rPr>
        <w:t xml:space="preserve"> </w:t>
      </w:r>
      <w:r w:rsidRPr="00EF568F">
        <w:rPr>
          <w:rFonts w:ascii="Arial" w:hAnsi="Arial" w:cs="Arial"/>
        </w:rPr>
        <w:t xml:space="preserve">Semanario Universidad, Lucía Molina. </w:t>
      </w:r>
      <w:r w:rsidR="00EF568F">
        <w:rPr>
          <w:rFonts w:ascii="Arial" w:hAnsi="Arial" w:cs="Arial"/>
        </w:rPr>
        <w:t xml:space="preserve"> </w:t>
      </w:r>
      <w:r w:rsidRPr="00EF568F">
        <w:rPr>
          <w:rFonts w:ascii="Arial" w:hAnsi="Arial" w:cs="Arial"/>
          <w:i/>
        </w:rPr>
        <w:t>Los suicidios aumentan en Costa Rica ocultos entre las comunidades</w:t>
      </w:r>
      <w:r w:rsidRPr="00EF568F">
        <w:rPr>
          <w:rFonts w:ascii="Arial" w:hAnsi="Arial" w:cs="Arial"/>
        </w:rPr>
        <w:t>.</w:t>
      </w:r>
    </w:p>
    <w:p w:rsidR="006C6EAE" w:rsidRPr="00EF568F" w:rsidRDefault="006C6EAE" w:rsidP="00E77B26">
      <w:pPr>
        <w:pStyle w:val="Textonotapie"/>
        <w:jc w:val="both"/>
        <w:rPr>
          <w:rFonts w:ascii="Arial" w:hAnsi="Arial" w:cs="Arial"/>
        </w:rPr>
      </w:pPr>
      <w:r w:rsidRPr="00EF568F">
        <w:rPr>
          <w:rFonts w:ascii="Arial" w:hAnsi="Arial" w:cs="Arial"/>
        </w:rPr>
        <w:t>Fecha de publicación: 05 de junio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78C" w:rsidRPr="002879DE" w:rsidRDefault="008F678C" w:rsidP="008F678C">
    <w:pPr>
      <w:pStyle w:val="Encabezado"/>
      <w:pBdr>
        <w:bottom w:val="single" w:sz="4" w:space="1" w:color="auto"/>
      </w:pBdr>
      <w:tabs>
        <w:tab w:val="clear" w:pos="4419"/>
        <w:tab w:val="clear" w:pos="8838"/>
      </w:tabs>
      <w:rPr>
        <w:rFonts w:ascii="Arial" w:hAnsi="Arial" w:cs="Arial"/>
        <w:sz w:val="20"/>
      </w:rPr>
    </w:pPr>
    <w:r w:rsidRPr="002879DE">
      <w:rPr>
        <w:rFonts w:ascii="Arial" w:hAnsi="Arial" w:cs="Arial"/>
        <w:sz w:val="20"/>
      </w:rPr>
      <w:t>Expediente N.° 21.530</w:t>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tab/>
    </w:r>
    <w:r w:rsidRPr="002879DE">
      <w:rPr>
        <w:rFonts w:ascii="Arial" w:hAnsi="Arial" w:cs="Arial"/>
        <w:sz w:val="20"/>
      </w:rPr>
      <w:fldChar w:fldCharType="begin"/>
    </w:r>
    <w:r w:rsidRPr="002879DE">
      <w:rPr>
        <w:rFonts w:ascii="Arial" w:hAnsi="Arial" w:cs="Arial"/>
        <w:sz w:val="20"/>
      </w:rPr>
      <w:instrText xml:space="preserve"> PAGE  \* MERGEFORMAT </w:instrText>
    </w:r>
    <w:r w:rsidRPr="002879DE">
      <w:rPr>
        <w:rFonts w:ascii="Arial" w:hAnsi="Arial" w:cs="Arial"/>
        <w:sz w:val="20"/>
      </w:rPr>
      <w:fldChar w:fldCharType="separate"/>
    </w:r>
    <w:r w:rsidR="002F714C">
      <w:rPr>
        <w:rFonts w:ascii="Arial" w:hAnsi="Arial" w:cs="Arial"/>
        <w:noProof/>
        <w:sz w:val="20"/>
      </w:rPr>
      <w:t>3</w:t>
    </w:r>
    <w:r w:rsidRPr="002879DE">
      <w:rPr>
        <w:rFonts w:ascii="Arial" w:hAnsi="Arial" w:cs="Arial"/>
        <w:sz w:val="20"/>
      </w:rPr>
      <w:fldChar w:fldCharType="end"/>
    </w:r>
    <w:r w:rsidRPr="002879DE">
      <w:rPr>
        <w:rFonts w:ascii="Arial" w:hAnsi="Arial" w:cs="Arial"/>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AE"/>
    <w:rsid w:val="00014FB3"/>
    <w:rsid w:val="00124205"/>
    <w:rsid w:val="001315C2"/>
    <w:rsid w:val="002879DE"/>
    <w:rsid w:val="002F714C"/>
    <w:rsid w:val="00331ED0"/>
    <w:rsid w:val="003F4B2B"/>
    <w:rsid w:val="004453EC"/>
    <w:rsid w:val="005922E6"/>
    <w:rsid w:val="005B0171"/>
    <w:rsid w:val="006C517E"/>
    <w:rsid w:val="006C6EAE"/>
    <w:rsid w:val="007A0615"/>
    <w:rsid w:val="008F678C"/>
    <w:rsid w:val="00A27AC4"/>
    <w:rsid w:val="00A67CCE"/>
    <w:rsid w:val="00A90920"/>
    <w:rsid w:val="00B965D7"/>
    <w:rsid w:val="00BD4160"/>
    <w:rsid w:val="00C46900"/>
    <w:rsid w:val="00CE2868"/>
    <w:rsid w:val="00DE46ED"/>
    <w:rsid w:val="00E77B26"/>
    <w:rsid w:val="00E84D3B"/>
    <w:rsid w:val="00EF568F"/>
    <w:rsid w:val="00F23F80"/>
    <w:rsid w:val="00FE68F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DD21"/>
  <w15:chartTrackingRefBased/>
  <w15:docId w15:val="{C8242F0F-0A5D-459C-B5A4-A0DD06DF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AE"/>
    <w:pPr>
      <w:spacing w:after="200" w:line="276" w:lineRule="auto"/>
      <w:jc w:val="left"/>
    </w:pPr>
  </w:style>
  <w:style w:type="paragraph" w:styleId="Ttulo2">
    <w:name w:val="heading 2"/>
    <w:basedOn w:val="Normal"/>
    <w:link w:val="Ttulo2Car"/>
    <w:uiPriority w:val="9"/>
    <w:qFormat/>
    <w:rsid w:val="006C6EAE"/>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6EAE"/>
    <w:rPr>
      <w:rFonts w:ascii="Times New Roman" w:eastAsia="Times New Roman" w:hAnsi="Times New Roman" w:cs="Times New Roman"/>
      <w:b/>
      <w:bCs/>
      <w:sz w:val="36"/>
      <w:szCs w:val="36"/>
      <w:lang w:eastAsia="es-CR"/>
    </w:rPr>
  </w:style>
  <w:style w:type="paragraph" w:styleId="Sinespaciado">
    <w:name w:val="No Spacing"/>
    <w:uiPriority w:val="1"/>
    <w:qFormat/>
    <w:rsid w:val="006C6EAE"/>
    <w:pPr>
      <w:jc w:val="left"/>
    </w:pPr>
  </w:style>
  <w:style w:type="paragraph" w:styleId="NormalWeb">
    <w:name w:val="Normal (Web)"/>
    <w:basedOn w:val="Normal"/>
    <w:uiPriority w:val="99"/>
    <w:unhideWhenUsed/>
    <w:rsid w:val="006C6EA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notapie">
    <w:name w:val="footnote text"/>
    <w:basedOn w:val="Normal"/>
    <w:link w:val="TextonotapieCar"/>
    <w:uiPriority w:val="99"/>
    <w:semiHidden/>
    <w:unhideWhenUsed/>
    <w:rsid w:val="006C6E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6EAE"/>
    <w:rPr>
      <w:sz w:val="20"/>
      <w:szCs w:val="20"/>
    </w:rPr>
  </w:style>
  <w:style w:type="character" w:styleId="Refdenotaalpie">
    <w:name w:val="footnote reference"/>
    <w:basedOn w:val="Fuentedeprrafopredeter"/>
    <w:uiPriority w:val="99"/>
    <w:semiHidden/>
    <w:unhideWhenUsed/>
    <w:rsid w:val="006C6EAE"/>
    <w:rPr>
      <w:vertAlign w:val="superscript"/>
    </w:rPr>
  </w:style>
  <w:style w:type="character" w:styleId="Hipervnculo">
    <w:name w:val="Hyperlink"/>
    <w:basedOn w:val="Fuentedeprrafopredeter"/>
    <w:uiPriority w:val="99"/>
    <w:semiHidden/>
    <w:unhideWhenUsed/>
    <w:rsid w:val="006C6EAE"/>
    <w:rPr>
      <w:color w:val="0000FF"/>
      <w:u w:val="single"/>
    </w:rPr>
  </w:style>
  <w:style w:type="paragraph" w:styleId="Encabezado">
    <w:name w:val="header"/>
    <w:basedOn w:val="Normal"/>
    <w:link w:val="EncabezadoCar"/>
    <w:uiPriority w:val="99"/>
    <w:unhideWhenUsed/>
    <w:rsid w:val="008F6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78C"/>
  </w:style>
  <w:style w:type="paragraph" w:styleId="Piedepgina">
    <w:name w:val="footer"/>
    <w:basedOn w:val="Normal"/>
    <w:link w:val="PiedepginaCar"/>
    <w:uiPriority w:val="99"/>
    <w:unhideWhenUsed/>
    <w:rsid w:val="008F6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paho.org/bulletins/index.php?option=com_content&amp;view=article&amp;id=590:informe-regional-sobre-mortalidad-por-suicidio-en-las-americas&amp;Itemid=0&amp;lang=es" TargetMode="External"/><Relationship Id="rId1" Type="http://schemas.openxmlformats.org/officeDocument/2006/relationships/hyperlink" Target="https://www.ucr.ac.cr/noticias/2019/04/26/costa-rica-vive-la-peor-epidemia-de-obesidad-registrada-en-toda-su-histo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Vega Ballestero</dc:creator>
  <cp:keywords/>
  <dc:description/>
  <cp:lastModifiedBy>Diana Roblero Villalobos</cp:lastModifiedBy>
  <cp:revision>3</cp:revision>
  <dcterms:created xsi:type="dcterms:W3CDTF">2019-08-13T14:57:00Z</dcterms:created>
  <dcterms:modified xsi:type="dcterms:W3CDTF">2019-08-13T15:34:00Z</dcterms:modified>
</cp:coreProperties>
</file>