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1FB3" w:rsidRPr="000756E8" w:rsidRDefault="001A1FB3" w:rsidP="001A1FB3">
      <w:pPr>
        <w:spacing w:after="0" w:line="240" w:lineRule="auto"/>
        <w:jc w:val="both"/>
        <w:rPr>
          <w:rFonts w:ascii="Arial" w:eastAsiaTheme="minorEastAsia" w:hAnsi="Arial" w:cs="Arial"/>
          <w:b/>
          <w:sz w:val="24"/>
          <w:szCs w:val="24"/>
          <w:lang w:eastAsia="es-CR"/>
        </w:rPr>
      </w:pPr>
    </w:p>
    <w:p w:rsidR="001A1FB3" w:rsidRPr="000756E8" w:rsidRDefault="001A1FB3" w:rsidP="001A1FB3">
      <w:pPr>
        <w:spacing w:after="0" w:line="240" w:lineRule="auto"/>
        <w:jc w:val="both"/>
        <w:rPr>
          <w:rFonts w:ascii="Arial" w:eastAsiaTheme="minorEastAsia" w:hAnsi="Arial" w:cs="Arial"/>
          <w:b/>
          <w:sz w:val="24"/>
          <w:szCs w:val="24"/>
          <w:lang w:eastAsia="es-CR"/>
        </w:rPr>
      </w:pPr>
    </w:p>
    <w:p w:rsidR="001A1FB3" w:rsidRPr="000756E8" w:rsidRDefault="001A1FB3" w:rsidP="001A1FB3">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color w:val="000000"/>
          <w:sz w:val="24"/>
          <w:szCs w:val="24"/>
          <w:lang w:val="es-ES" w:eastAsia="es-ES"/>
        </w:rPr>
      </w:pPr>
    </w:p>
    <w:p w:rsidR="001A1FB3" w:rsidRPr="000756E8" w:rsidRDefault="001A1FB3" w:rsidP="001A1FB3">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4"/>
          <w:szCs w:val="24"/>
        </w:rPr>
      </w:pPr>
      <w:r w:rsidRPr="000756E8">
        <w:rPr>
          <w:rFonts w:ascii="Arial" w:hAnsi="Arial" w:cs="Arial"/>
          <w:b/>
          <w:sz w:val="24"/>
          <w:szCs w:val="24"/>
        </w:rPr>
        <w:t>ASAMBLEA LEGISLATIVA DE LA REPÚBLICA DE COSTA RICA</w:t>
      </w:r>
    </w:p>
    <w:p w:rsidR="001A1FB3" w:rsidRPr="000756E8" w:rsidRDefault="001A1FB3" w:rsidP="001A1FB3">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4"/>
          <w:szCs w:val="24"/>
        </w:rPr>
      </w:pPr>
    </w:p>
    <w:p w:rsidR="007F01CF" w:rsidRPr="000756E8" w:rsidRDefault="007F01CF" w:rsidP="007F01CF">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4"/>
          <w:szCs w:val="24"/>
        </w:rPr>
      </w:pPr>
      <w:r w:rsidRPr="000756E8">
        <w:rPr>
          <w:rFonts w:ascii="Arial" w:hAnsi="Arial" w:cs="Arial"/>
          <w:b/>
          <w:sz w:val="24"/>
          <w:szCs w:val="24"/>
        </w:rPr>
        <w:t>COMISIÓN PERMANENTE ESPECIAL DE JUVENTUD, NIÑEZ Y ADOLESCENCIA</w:t>
      </w:r>
    </w:p>
    <w:p w:rsidR="001A1FB3" w:rsidRPr="000756E8" w:rsidRDefault="001A1FB3" w:rsidP="001A1FB3">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4"/>
          <w:szCs w:val="24"/>
        </w:rPr>
      </w:pPr>
    </w:p>
    <w:p w:rsidR="001A1FB3" w:rsidRDefault="001A1FB3" w:rsidP="001A1FB3">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4"/>
          <w:szCs w:val="24"/>
        </w:rPr>
      </w:pPr>
    </w:p>
    <w:p w:rsidR="000756E8" w:rsidRDefault="000756E8" w:rsidP="001A1FB3">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4"/>
          <w:szCs w:val="24"/>
        </w:rPr>
      </w:pPr>
    </w:p>
    <w:p w:rsidR="000756E8" w:rsidRPr="000756E8" w:rsidRDefault="000756E8" w:rsidP="001A1FB3">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4"/>
          <w:szCs w:val="24"/>
        </w:rPr>
      </w:pPr>
    </w:p>
    <w:p w:rsidR="001A1FB3" w:rsidRPr="000756E8" w:rsidRDefault="001A1FB3" w:rsidP="001A1FB3">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4"/>
          <w:szCs w:val="24"/>
        </w:rPr>
      </w:pPr>
    </w:p>
    <w:p w:rsidR="000756E8" w:rsidRDefault="000756E8" w:rsidP="000756E8">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4"/>
          <w:szCs w:val="24"/>
        </w:rPr>
      </w:pPr>
      <w:r w:rsidRPr="000756E8">
        <w:rPr>
          <w:rFonts w:ascii="Arial" w:hAnsi="Arial" w:cs="Arial"/>
          <w:b/>
          <w:sz w:val="24"/>
          <w:szCs w:val="24"/>
        </w:rPr>
        <w:t xml:space="preserve">ADICIÓN DE VARIOS INCISOS A LOS ARTÍCULOS 4 Y 6 DE LA LEY N° 8261, LEY GENERAL DE LA PERSONA JOVEN, </w:t>
      </w:r>
    </w:p>
    <w:p w:rsidR="000756E8" w:rsidRPr="000756E8" w:rsidRDefault="000756E8" w:rsidP="000756E8">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4"/>
          <w:szCs w:val="24"/>
        </w:rPr>
      </w:pPr>
      <w:r w:rsidRPr="000756E8">
        <w:rPr>
          <w:rFonts w:ascii="Arial" w:hAnsi="Arial" w:cs="Arial"/>
          <w:b/>
          <w:sz w:val="24"/>
          <w:szCs w:val="24"/>
        </w:rPr>
        <w:t>DEL 2 DE MAYO DEL 2002, Y SUS REFORMAS</w:t>
      </w:r>
    </w:p>
    <w:p w:rsidR="001A1FB3" w:rsidRDefault="001A1FB3" w:rsidP="001A1FB3">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4"/>
          <w:szCs w:val="24"/>
        </w:rPr>
      </w:pPr>
    </w:p>
    <w:p w:rsidR="001A1FB3" w:rsidRPr="000756E8" w:rsidRDefault="009E7B6F" w:rsidP="001A1FB3">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4"/>
          <w:szCs w:val="24"/>
        </w:rPr>
      </w:pPr>
      <w:r w:rsidRPr="000756E8">
        <w:rPr>
          <w:rFonts w:ascii="Arial" w:hAnsi="Arial" w:cs="Arial"/>
          <w:b/>
          <w:sz w:val="24"/>
          <w:szCs w:val="24"/>
        </w:rPr>
        <w:t>EXPEDIENTE Nº 21.530</w:t>
      </w:r>
    </w:p>
    <w:p w:rsidR="001A1FB3" w:rsidRPr="000756E8" w:rsidRDefault="001A1FB3" w:rsidP="001A1FB3">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4"/>
          <w:szCs w:val="24"/>
        </w:rPr>
      </w:pPr>
    </w:p>
    <w:p w:rsidR="001A1FB3" w:rsidRPr="000756E8" w:rsidRDefault="001A1FB3" w:rsidP="001A1FB3">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4"/>
          <w:szCs w:val="24"/>
        </w:rPr>
      </w:pPr>
    </w:p>
    <w:p w:rsidR="001A1FB3" w:rsidRPr="000756E8" w:rsidRDefault="001A1FB3" w:rsidP="001A1FB3">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24"/>
          <w:szCs w:val="24"/>
        </w:rPr>
      </w:pPr>
    </w:p>
    <w:p w:rsidR="007F01CF" w:rsidRPr="000756E8" w:rsidRDefault="007F01CF" w:rsidP="001A1FB3">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4"/>
          <w:szCs w:val="24"/>
        </w:rPr>
      </w:pPr>
    </w:p>
    <w:p w:rsidR="007F01CF" w:rsidRPr="000756E8" w:rsidRDefault="007F01CF" w:rsidP="001A1FB3">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4"/>
          <w:szCs w:val="24"/>
        </w:rPr>
      </w:pPr>
    </w:p>
    <w:p w:rsidR="007F01CF" w:rsidRPr="000756E8" w:rsidRDefault="007F01CF" w:rsidP="001A1FB3">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4"/>
          <w:szCs w:val="24"/>
        </w:rPr>
      </w:pPr>
      <w:r w:rsidRPr="000756E8">
        <w:rPr>
          <w:rFonts w:ascii="Arial" w:hAnsi="Arial" w:cs="Arial"/>
          <w:b/>
          <w:sz w:val="24"/>
          <w:szCs w:val="24"/>
        </w:rPr>
        <w:t>DICTAMEN UNÁNIME AFIRMATIVO</w:t>
      </w:r>
    </w:p>
    <w:p w:rsidR="000756E8" w:rsidRDefault="007F01CF" w:rsidP="001A1FB3">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4"/>
          <w:szCs w:val="24"/>
        </w:rPr>
      </w:pPr>
      <w:r w:rsidRPr="000756E8">
        <w:rPr>
          <w:rFonts w:ascii="Arial" w:hAnsi="Arial" w:cs="Arial"/>
          <w:b/>
          <w:sz w:val="24"/>
          <w:szCs w:val="24"/>
        </w:rPr>
        <w:t>21 DE JULIO DE 2020</w:t>
      </w:r>
    </w:p>
    <w:p w:rsidR="000756E8" w:rsidRDefault="000756E8" w:rsidP="001A1FB3">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4"/>
          <w:szCs w:val="24"/>
        </w:rPr>
      </w:pPr>
    </w:p>
    <w:p w:rsidR="000756E8" w:rsidRDefault="000756E8" w:rsidP="001A1FB3">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4"/>
          <w:szCs w:val="24"/>
        </w:rPr>
      </w:pPr>
    </w:p>
    <w:p w:rsidR="007F01CF" w:rsidRPr="000756E8" w:rsidRDefault="007F01CF" w:rsidP="001A1FB3">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4"/>
          <w:szCs w:val="24"/>
        </w:rPr>
      </w:pPr>
      <w:r w:rsidRPr="000756E8">
        <w:rPr>
          <w:rFonts w:ascii="Arial" w:hAnsi="Arial" w:cs="Arial"/>
          <w:b/>
          <w:sz w:val="24"/>
          <w:szCs w:val="24"/>
        </w:rPr>
        <w:t xml:space="preserve">TERCERA LEGISLATURA </w:t>
      </w:r>
    </w:p>
    <w:p w:rsidR="007F01CF" w:rsidRPr="000756E8" w:rsidRDefault="007F01CF" w:rsidP="001A1FB3">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4"/>
          <w:szCs w:val="24"/>
        </w:rPr>
      </w:pPr>
      <w:r w:rsidRPr="000756E8">
        <w:rPr>
          <w:rFonts w:ascii="Arial" w:hAnsi="Arial" w:cs="Arial"/>
          <w:b/>
          <w:sz w:val="24"/>
          <w:szCs w:val="24"/>
        </w:rPr>
        <w:t xml:space="preserve">DEL 1° DE MAYO 2020 AL 30 DE ABRIL 2021 </w:t>
      </w:r>
    </w:p>
    <w:p w:rsidR="001A1FB3" w:rsidRPr="000756E8" w:rsidRDefault="001A1FB3" w:rsidP="001A1FB3">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4"/>
          <w:szCs w:val="24"/>
        </w:rPr>
      </w:pPr>
    </w:p>
    <w:p w:rsidR="001A1FB3" w:rsidRPr="000756E8" w:rsidRDefault="001A1FB3" w:rsidP="001A1FB3">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4"/>
          <w:szCs w:val="24"/>
        </w:rPr>
      </w:pPr>
    </w:p>
    <w:p w:rsidR="001A1FB3" w:rsidRPr="000756E8" w:rsidRDefault="001A1FB3" w:rsidP="001A1FB3">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4"/>
          <w:szCs w:val="24"/>
        </w:rPr>
      </w:pPr>
    </w:p>
    <w:p w:rsidR="001A1FB3" w:rsidRPr="000756E8" w:rsidRDefault="001A1FB3" w:rsidP="001A1FB3">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4"/>
          <w:szCs w:val="24"/>
        </w:rPr>
      </w:pPr>
    </w:p>
    <w:p w:rsidR="001A1FB3" w:rsidRPr="000756E8" w:rsidRDefault="001A1FB3" w:rsidP="001A1FB3">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4"/>
          <w:szCs w:val="24"/>
        </w:rPr>
      </w:pPr>
    </w:p>
    <w:p w:rsidR="001A1FB3" w:rsidRDefault="007F01CF" w:rsidP="007F01CF">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4"/>
          <w:szCs w:val="24"/>
        </w:rPr>
      </w:pPr>
      <w:r w:rsidRPr="000756E8">
        <w:rPr>
          <w:rFonts w:ascii="Arial" w:hAnsi="Arial" w:cs="Arial"/>
          <w:b/>
          <w:sz w:val="24"/>
          <w:szCs w:val="24"/>
        </w:rPr>
        <w:t>PRIMER PERIODO DE SESIONES ORDINARIAS</w:t>
      </w:r>
    </w:p>
    <w:p w:rsidR="000756E8" w:rsidRDefault="000756E8" w:rsidP="007F01CF">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4"/>
          <w:szCs w:val="24"/>
        </w:rPr>
      </w:pPr>
    </w:p>
    <w:p w:rsidR="000756E8" w:rsidRDefault="000756E8" w:rsidP="007F01CF">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4"/>
          <w:szCs w:val="24"/>
        </w:rPr>
      </w:pPr>
    </w:p>
    <w:p w:rsidR="000756E8" w:rsidRDefault="000756E8" w:rsidP="007F01CF">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4"/>
          <w:szCs w:val="24"/>
        </w:rPr>
      </w:pPr>
      <w:r>
        <w:rPr>
          <w:rFonts w:ascii="Arial" w:hAnsi="Arial" w:cs="Arial"/>
          <w:b/>
          <w:sz w:val="24"/>
          <w:szCs w:val="24"/>
        </w:rPr>
        <w:t>ÁREA DE COMISIONES LEGISLATIVAS II</w:t>
      </w:r>
    </w:p>
    <w:p w:rsidR="000756E8" w:rsidRDefault="000756E8" w:rsidP="007F01CF">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4"/>
          <w:szCs w:val="24"/>
        </w:rPr>
      </w:pPr>
    </w:p>
    <w:p w:rsidR="000756E8" w:rsidRDefault="000756E8" w:rsidP="007F01CF">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4"/>
          <w:szCs w:val="24"/>
        </w:rPr>
      </w:pPr>
      <w:r>
        <w:rPr>
          <w:rFonts w:ascii="Arial" w:hAnsi="Arial" w:cs="Arial"/>
          <w:b/>
          <w:sz w:val="24"/>
          <w:szCs w:val="24"/>
        </w:rPr>
        <w:t>DEPARTAMENTO DE COMISIONES LEGISLATIVAS</w:t>
      </w:r>
    </w:p>
    <w:p w:rsidR="000756E8" w:rsidRDefault="000756E8" w:rsidP="007F01CF">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4"/>
          <w:szCs w:val="24"/>
        </w:rPr>
      </w:pPr>
    </w:p>
    <w:p w:rsidR="000756E8" w:rsidRDefault="000756E8" w:rsidP="007F01CF">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4"/>
          <w:szCs w:val="24"/>
        </w:rPr>
      </w:pPr>
    </w:p>
    <w:p w:rsidR="000756E8" w:rsidRDefault="000756E8" w:rsidP="007F01CF">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4"/>
          <w:szCs w:val="24"/>
        </w:rPr>
      </w:pPr>
    </w:p>
    <w:p w:rsidR="000756E8" w:rsidRPr="000756E8" w:rsidRDefault="000756E8" w:rsidP="000756E8">
      <w:pPr>
        <w:pBdr>
          <w:top w:val="single" w:sz="4" w:space="1" w:color="auto"/>
          <w:left w:val="single" w:sz="4" w:space="4" w:color="auto"/>
          <w:bottom w:val="single" w:sz="4" w:space="1" w:color="auto"/>
          <w:right w:val="single" w:sz="4" w:space="4" w:color="auto"/>
        </w:pBdr>
        <w:spacing w:after="0" w:line="240" w:lineRule="auto"/>
        <w:rPr>
          <w:rFonts w:ascii="Arial" w:hAnsi="Arial" w:cs="Arial"/>
          <w:b/>
          <w:sz w:val="24"/>
          <w:szCs w:val="24"/>
        </w:rPr>
      </w:pPr>
    </w:p>
    <w:p w:rsidR="00BE0DF0" w:rsidRPr="000756E8" w:rsidRDefault="00BE0DF0" w:rsidP="007F01CF">
      <w:pPr>
        <w:spacing w:after="0" w:line="240" w:lineRule="auto"/>
        <w:rPr>
          <w:rFonts w:ascii="Arial" w:hAnsi="Arial" w:cs="Arial"/>
          <w:b/>
          <w:sz w:val="24"/>
          <w:szCs w:val="24"/>
        </w:rPr>
      </w:pPr>
    </w:p>
    <w:p w:rsidR="00E62375" w:rsidRDefault="00E62375" w:rsidP="00CA5666">
      <w:pPr>
        <w:spacing w:after="0"/>
        <w:jc w:val="center"/>
        <w:rPr>
          <w:rFonts w:ascii="Arial" w:hAnsi="Arial" w:cs="Arial"/>
          <w:b/>
          <w:sz w:val="24"/>
          <w:szCs w:val="24"/>
          <w:u w:val="single"/>
        </w:rPr>
      </w:pPr>
    </w:p>
    <w:p w:rsidR="00E62375" w:rsidRDefault="00E62375" w:rsidP="00CA5666">
      <w:pPr>
        <w:spacing w:after="0"/>
        <w:jc w:val="center"/>
        <w:rPr>
          <w:rFonts w:ascii="Arial" w:hAnsi="Arial" w:cs="Arial"/>
          <w:b/>
          <w:sz w:val="24"/>
          <w:szCs w:val="24"/>
          <w:u w:val="single"/>
        </w:rPr>
      </w:pPr>
    </w:p>
    <w:p w:rsidR="001A1FB3" w:rsidRPr="000756E8" w:rsidRDefault="001A1FB3" w:rsidP="00CA5666">
      <w:pPr>
        <w:spacing w:after="0"/>
        <w:jc w:val="both"/>
        <w:rPr>
          <w:rFonts w:ascii="Arial" w:hAnsi="Arial" w:cs="Arial"/>
          <w:b/>
          <w:sz w:val="24"/>
          <w:szCs w:val="24"/>
        </w:rPr>
      </w:pPr>
    </w:p>
    <w:p w:rsidR="001A1FB3" w:rsidRPr="000756E8" w:rsidRDefault="00E62375" w:rsidP="00E62375">
      <w:pPr>
        <w:spacing w:after="0"/>
        <w:jc w:val="center"/>
        <w:rPr>
          <w:rFonts w:ascii="Arial" w:eastAsiaTheme="minorEastAsia" w:hAnsi="Arial" w:cs="Arial"/>
          <w:b/>
          <w:sz w:val="24"/>
          <w:szCs w:val="24"/>
          <w:lang w:eastAsia="es-CR"/>
        </w:rPr>
      </w:pPr>
      <w:r>
        <w:rPr>
          <w:rFonts w:ascii="Arial" w:eastAsiaTheme="minorEastAsia" w:hAnsi="Arial" w:cs="Arial"/>
          <w:b/>
          <w:sz w:val="24"/>
          <w:szCs w:val="24"/>
          <w:lang w:eastAsia="es-CR"/>
        </w:rPr>
        <w:t>DICTAMEN UNANIME AFIRMATIVO</w:t>
      </w:r>
    </w:p>
    <w:p w:rsidR="001A1FB3" w:rsidRPr="000756E8" w:rsidRDefault="001A1FB3" w:rsidP="001A1FB3">
      <w:pPr>
        <w:spacing w:after="0" w:line="240" w:lineRule="auto"/>
        <w:jc w:val="both"/>
        <w:rPr>
          <w:rFonts w:ascii="Arial" w:hAnsi="Arial" w:cs="Arial"/>
          <w:sz w:val="24"/>
          <w:szCs w:val="24"/>
        </w:rPr>
      </w:pPr>
    </w:p>
    <w:p w:rsidR="001A1FB3" w:rsidRPr="00E62375" w:rsidRDefault="008A47C0" w:rsidP="00CA5666">
      <w:pPr>
        <w:spacing w:after="0"/>
        <w:jc w:val="both"/>
        <w:rPr>
          <w:rFonts w:ascii="Arial" w:hAnsi="Arial" w:cs="Arial"/>
          <w:sz w:val="24"/>
          <w:szCs w:val="24"/>
        </w:rPr>
      </w:pPr>
      <w:r w:rsidRPr="00E62375">
        <w:rPr>
          <w:rFonts w:ascii="Arial" w:hAnsi="Arial" w:cs="Arial"/>
          <w:bCs/>
          <w:sz w:val="24"/>
          <w:szCs w:val="24"/>
        </w:rPr>
        <w:t xml:space="preserve">Las suscritas Diputadas </w:t>
      </w:r>
      <w:r w:rsidR="007F01CF" w:rsidRPr="00E62375">
        <w:rPr>
          <w:rFonts w:ascii="Arial" w:hAnsi="Arial" w:cs="Arial"/>
          <w:bCs/>
          <w:sz w:val="24"/>
          <w:szCs w:val="24"/>
        </w:rPr>
        <w:t>y Diputados integrantes de la Comisión Permanente Especial de Juventud, Niñez y Adolescentes rendimos DICTAMEN UNÁNIME AFIRMATIVO</w:t>
      </w:r>
      <w:r w:rsidRPr="00E62375">
        <w:rPr>
          <w:rFonts w:ascii="Arial" w:hAnsi="Arial" w:cs="Arial"/>
          <w:bCs/>
          <w:sz w:val="24"/>
          <w:szCs w:val="24"/>
        </w:rPr>
        <w:t xml:space="preserve"> </w:t>
      </w:r>
      <w:r w:rsidR="007F01CF" w:rsidRPr="00E62375">
        <w:rPr>
          <w:rFonts w:ascii="Arial" w:hAnsi="Arial" w:cs="Arial"/>
          <w:bCs/>
          <w:sz w:val="24"/>
          <w:szCs w:val="24"/>
        </w:rPr>
        <w:t>al</w:t>
      </w:r>
      <w:r w:rsidRPr="00E62375">
        <w:rPr>
          <w:rFonts w:ascii="Arial" w:hAnsi="Arial" w:cs="Arial"/>
          <w:bCs/>
          <w:sz w:val="24"/>
          <w:szCs w:val="24"/>
        </w:rPr>
        <w:t xml:space="preserve"> proyecto de Ley </w:t>
      </w:r>
      <w:r w:rsidR="001A1FB3" w:rsidRPr="00E62375">
        <w:rPr>
          <w:rFonts w:ascii="Arial" w:hAnsi="Arial" w:cs="Arial"/>
          <w:sz w:val="24"/>
          <w:szCs w:val="24"/>
        </w:rPr>
        <w:t>“</w:t>
      </w:r>
      <w:r w:rsidR="00D96202" w:rsidRPr="00E62375">
        <w:rPr>
          <w:rFonts w:ascii="Arial" w:hAnsi="Arial" w:cs="Arial"/>
          <w:sz w:val="24"/>
          <w:szCs w:val="24"/>
        </w:rPr>
        <w:t>ADICIÓN DE VARIOS INCISOS A LOS ARTÍCULOS 4 Y 6 DE LA LEY N° 8261, LEY GENERAL DE LA PERSONA JOVEN, DEL 2 DE MAYO DEL 2002, Y SUS REFORMAS”</w:t>
      </w:r>
      <w:r w:rsidR="001A1FB3" w:rsidRPr="00E62375">
        <w:rPr>
          <w:rFonts w:ascii="Arial" w:hAnsi="Arial" w:cs="Arial"/>
          <w:sz w:val="24"/>
          <w:szCs w:val="24"/>
        </w:rPr>
        <w:t>,</w:t>
      </w:r>
      <w:r w:rsidR="00D96202" w:rsidRPr="00E62375">
        <w:rPr>
          <w:rFonts w:ascii="Arial" w:hAnsi="Arial" w:cs="Arial"/>
          <w:sz w:val="24"/>
          <w:szCs w:val="24"/>
        </w:rPr>
        <w:t xml:space="preserve"> Expediente N°21.530</w:t>
      </w:r>
      <w:r w:rsidRPr="00E62375">
        <w:rPr>
          <w:rFonts w:ascii="Arial" w:hAnsi="Arial" w:cs="Arial"/>
          <w:sz w:val="24"/>
          <w:szCs w:val="24"/>
        </w:rPr>
        <w:t xml:space="preserve">, iniciativa presentada por </w:t>
      </w:r>
      <w:r w:rsidR="00495AF6" w:rsidRPr="00E62375">
        <w:rPr>
          <w:rFonts w:ascii="Arial" w:hAnsi="Arial" w:cs="Arial"/>
          <w:sz w:val="24"/>
          <w:szCs w:val="24"/>
        </w:rPr>
        <w:t>la Diputada María José Corrales Chacón del Partido Liberación Nacional, publicado en la Gaceta N° 155</w:t>
      </w:r>
      <w:r w:rsidR="001A1FB3" w:rsidRPr="00E62375">
        <w:rPr>
          <w:rFonts w:ascii="Arial" w:hAnsi="Arial" w:cs="Arial"/>
          <w:sz w:val="24"/>
          <w:szCs w:val="24"/>
        </w:rPr>
        <w:t>.</w:t>
      </w:r>
    </w:p>
    <w:p w:rsidR="003A4793" w:rsidRPr="00E62375" w:rsidRDefault="003A4793" w:rsidP="001A1FB3">
      <w:pPr>
        <w:spacing w:after="0" w:line="240" w:lineRule="auto"/>
        <w:jc w:val="both"/>
        <w:rPr>
          <w:rFonts w:ascii="Arial" w:hAnsi="Arial" w:cs="Arial"/>
          <w:sz w:val="24"/>
          <w:szCs w:val="24"/>
        </w:rPr>
      </w:pPr>
    </w:p>
    <w:p w:rsidR="001A1FB3" w:rsidRPr="00E62375" w:rsidRDefault="001A1FB3" w:rsidP="001A1FB3">
      <w:pPr>
        <w:spacing w:after="0" w:line="240" w:lineRule="auto"/>
        <w:ind w:left="57"/>
        <w:jc w:val="both"/>
        <w:rPr>
          <w:rFonts w:ascii="Arial" w:eastAsia="Times New Roman" w:hAnsi="Arial" w:cs="Arial"/>
          <w:bCs/>
          <w:color w:val="000000"/>
          <w:sz w:val="24"/>
          <w:szCs w:val="24"/>
          <w:lang w:val="es-ES" w:eastAsia="es-ES"/>
        </w:rPr>
      </w:pPr>
    </w:p>
    <w:p w:rsidR="003A4793" w:rsidRPr="00E62375" w:rsidRDefault="003A4793" w:rsidP="00CF13FB">
      <w:pPr>
        <w:pStyle w:val="Textoindependiente"/>
        <w:numPr>
          <w:ilvl w:val="0"/>
          <w:numId w:val="13"/>
        </w:numPr>
        <w:spacing w:after="0" w:line="360" w:lineRule="auto"/>
        <w:jc w:val="both"/>
        <w:rPr>
          <w:rFonts w:ascii="Arial" w:hAnsi="Arial" w:cs="Arial"/>
          <w:lang w:val="es-MX"/>
        </w:rPr>
      </w:pPr>
      <w:r w:rsidRPr="00E62375">
        <w:rPr>
          <w:rFonts w:ascii="Arial" w:hAnsi="Arial" w:cs="Arial"/>
          <w:lang w:val="es-MX"/>
        </w:rPr>
        <w:t>GENERALIDADES DEL PROYECTO DE LEY:</w:t>
      </w:r>
    </w:p>
    <w:p w:rsidR="003A4793" w:rsidRPr="00E62375" w:rsidRDefault="003A4793" w:rsidP="00CF13FB">
      <w:pPr>
        <w:pStyle w:val="Textoindependiente"/>
        <w:spacing w:after="0" w:line="360" w:lineRule="auto"/>
        <w:ind w:left="720"/>
        <w:jc w:val="both"/>
        <w:rPr>
          <w:rFonts w:ascii="Arial" w:hAnsi="Arial" w:cs="Arial"/>
          <w:lang w:val="es-MX"/>
        </w:rPr>
      </w:pPr>
    </w:p>
    <w:p w:rsidR="00F1495C" w:rsidRPr="00E62375" w:rsidRDefault="001A1FB3" w:rsidP="00CF13FB">
      <w:pPr>
        <w:spacing w:after="0"/>
        <w:jc w:val="both"/>
        <w:rPr>
          <w:rFonts w:ascii="Arial" w:hAnsi="Arial" w:cs="Arial"/>
          <w:sz w:val="24"/>
          <w:szCs w:val="24"/>
        </w:rPr>
      </w:pPr>
      <w:r w:rsidRPr="00E62375">
        <w:rPr>
          <w:rFonts w:ascii="Arial" w:hAnsi="Arial" w:cs="Arial"/>
          <w:sz w:val="24"/>
          <w:szCs w:val="24"/>
        </w:rPr>
        <w:t xml:space="preserve">La iniciativa </w:t>
      </w:r>
      <w:r w:rsidR="00495AF6" w:rsidRPr="00E62375">
        <w:rPr>
          <w:rFonts w:ascii="Arial" w:hAnsi="Arial" w:cs="Arial"/>
          <w:sz w:val="24"/>
          <w:szCs w:val="24"/>
        </w:rPr>
        <w:t xml:space="preserve">pretende fundar como derecho de las personas jóvenes, el derecho al deporte, por medio de la existencia de espacios deportivos integrales y efectivos, en donde se les garantice su uso cotidiano. Asimismo, y en consecuencia con lo anterior, el proyecto de ley le da la responsabilidad al Estado </w:t>
      </w:r>
      <w:r w:rsidR="00F1495C" w:rsidRPr="00E62375">
        <w:rPr>
          <w:rFonts w:ascii="Arial" w:hAnsi="Arial" w:cs="Arial"/>
          <w:sz w:val="24"/>
          <w:szCs w:val="24"/>
        </w:rPr>
        <w:t>de garantizar la existencia de espacios deportivos seguros, en donde se puedan poner en práctica al menos dos disciplinas deportivas diferentes</w:t>
      </w:r>
      <w:r w:rsidR="00DA1600" w:rsidRPr="00E62375">
        <w:rPr>
          <w:rFonts w:ascii="Arial" w:hAnsi="Arial" w:cs="Arial"/>
          <w:sz w:val="24"/>
          <w:szCs w:val="24"/>
        </w:rPr>
        <w:t>, entre otros deberes</w:t>
      </w:r>
      <w:r w:rsidR="00F1495C" w:rsidRPr="00E62375">
        <w:rPr>
          <w:rFonts w:ascii="Arial" w:hAnsi="Arial" w:cs="Arial"/>
          <w:sz w:val="24"/>
          <w:szCs w:val="24"/>
        </w:rPr>
        <w:t>.</w:t>
      </w:r>
    </w:p>
    <w:p w:rsidR="00F1495C" w:rsidRPr="00E62375" w:rsidRDefault="00F1495C" w:rsidP="00CF13FB">
      <w:pPr>
        <w:spacing w:after="0"/>
        <w:jc w:val="both"/>
        <w:rPr>
          <w:rFonts w:ascii="Arial" w:hAnsi="Arial" w:cs="Arial"/>
          <w:sz w:val="24"/>
          <w:szCs w:val="24"/>
        </w:rPr>
      </w:pPr>
    </w:p>
    <w:p w:rsidR="00F1495C" w:rsidRPr="00E62375" w:rsidRDefault="00F1495C" w:rsidP="00F1495C">
      <w:pPr>
        <w:pStyle w:val="NormalWeb"/>
        <w:spacing w:after="0"/>
        <w:jc w:val="both"/>
        <w:textAlignment w:val="baseline"/>
        <w:rPr>
          <w:rFonts w:ascii="Arial" w:eastAsia="Times New Roman" w:hAnsi="Arial" w:cs="Arial"/>
          <w:color w:val="000000" w:themeColor="text1"/>
          <w:lang w:eastAsia="es-CR"/>
        </w:rPr>
      </w:pPr>
      <w:r w:rsidRPr="00E62375">
        <w:rPr>
          <w:rFonts w:ascii="Arial" w:hAnsi="Arial" w:cs="Arial"/>
        </w:rPr>
        <w:t xml:space="preserve">Según la exposición de motivos, </w:t>
      </w:r>
      <w:r w:rsidR="006E53EF" w:rsidRPr="00E62375">
        <w:rPr>
          <w:rFonts w:ascii="Arial" w:eastAsia="Times New Roman" w:hAnsi="Arial" w:cs="Arial"/>
          <w:color w:val="000000" w:themeColor="text1"/>
          <w:lang w:eastAsia="es-CR"/>
        </w:rPr>
        <w:t>se ha comprobado que la práctica del deporte y la realización del ejercicio en términos generales trae consigo tanto beneficios físicos como emocionales, ya que segrega endorfinas que transmiten placer, mejorando el estado de ánimo de las personas.</w:t>
      </w:r>
    </w:p>
    <w:p w:rsidR="00495AF6" w:rsidRPr="00E62375" w:rsidRDefault="00495AF6" w:rsidP="00CF13FB">
      <w:pPr>
        <w:spacing w:after="0"/>
        <w:jc w:val="both"/>
        <w:rPr>
          <w:rFonts w:ascii="Arial" w:hAnsi="Arial" w:cs="Arial"/>
          <w:sz w:val="24"/>
          <w:szCs w:val="24"/>
        </w:rPr>
      </w:pPr>
      <w:r w:rsidRPr="00E62375">
        <w:rPr>
          <w:rFonts w:ascii="Arial" w:hAnsi="Arial" w:cs="Arial"/>
          <w:sz w:val="24"/>
          <w:szCs w:val="24"/>
        </w:rPr>
        <w:t xml:space="preserve">  </w:t>
      </w:r>
    </w:p>
    <w:p w:rsidR="00F1495C" w:rsidRPr="00E62375" w:rsidRDefault="00F1495C" w:rsidP="00CA5666">
      <w:pPr>
        <w:jc w:val="both"/>
        <w:rPr>
          <w:rFonts w:ascii="Arial" w:hAnsi="Arial" w:cs="Arial"/>
          <w:sz w:val="24"/>
          <w:szCs w:val="24"/>
        </w:rPr>
      </w:pPr>
      <w:r w:rsidRPr="00E62375">
        <w:rPr>
          <w:rFonts w:ascii="Arial" w:hAnsi="Arial" w:cs="Arial"/>
          <w:sz w:val="24"/>
          <w:szCs w:val="24"/>
        </w:rPr>
        <w:t xml:space="preserve">Agrega la proponente </w:t>
      </w:r>
      <w:r w:rsidR="00B12FF2" w:rsidRPr="00E62375">
        <w:rPr>
          <w:rFonts w:ascii="Arial" w:hAnsi="Arial" w:cs="Arial"/>
          <w:sz w:val="24"/>
          <w:szCs w:val="24"/>
        </w:rPr>
        <w:t>que,</w:t>
      </w:r>
      <w:r w:rsidRPr="00E62375">
        <w:rPr>
          <w:rFonts w:ascii="Arial" w:hAnsi="Arial" w:cs="Arial"/>
          <w:sz w:val="24"/>
          <w:szCs w:val="24"/>
        </w:rPr>
        <w:t xml:space="preserve"> durante el 2016</w:t>
      </w:r>
      <w:r w:rsidR="006E53EF" w:rsidRPr="00E62375">
        <w:rPr>
          <w:rFonts w:ascii="Arial" w:hAnsi="Arial" w:cs="Arial"/>
          <w:sz w:val="24"/>
          <w:szCs w:val="24"/>
        </w:rPr>
        <w:t>, en Costa Rica,</w:t>
      </w:r>
      <w:r w:rsidRPr="00E62375">
        <w:rPr>
          <w:rFonts w:ascii="Arial" w:hAnsi="Arial" w:cs="Arial"/>
          <w:sz w:val="24"/>
          <w:szCs w:val="24"/>
        </w:rPr>
        <w:t xml:space="preserve"> se contabilizó la existencia de al menos 30 estructuras deportivas incompletas, mal construidas y abandonadas.</w:t>
      </w:r>
    </w:p>
    <w:p w:rsidR="00F1495C" w:rsidRPr="00E62375" w:rsidRDefault="00F1495C" w:rsidP="00CA5666">
      <w:pPr>
        <w:jc w:val="both"/>
        <w:rPr>
          <w:rFonts w:ascii="Arial" w:hAnsi="Arial" w:cs="Arial"/>
          <w:sz w:val="24"/>
          <w:szCs w:val="24"/>
        </w:rPr>
      </w:pPr>
      <w:r w:rsidRPr="00E62375">
        <w:rPr>
          <w:rFonts w:ascii="Arial" w:hAnsi="Arial" w:cs="Arial"/>
          <w:sz w:val="24"/>
          <w:szCs w:val="24"/>
        </w:rPr>
        <w:t xml:space="preserve">En un estudio realizado por el Semanario Universidad, se revela que la tasa nacional de suicidios en Costa Rica pasó de 6,4 en el 2017 a 7,2 por cada 100 mil personas, dando como resultado un aumento significativo de casos nuevos de depresión. </w:t>
      </w:r>
      <w:r w:rsidR="00B12FF2" w:rsidRPr="00E62375">
        <w:rPr>
          <w:rFonts w:ascii="Arial" w:hAnsi="Arial" w:cs="Arial"/>
          <w:sz w:val="24"/>
          <w:szCs w:val="24"/>
        </w:rPr>
        <w:t>Asimismo,</w:t>
      </w:r>
      <w:r w:rsidRPr="00E62375">
        <w:rPr>
          <w:rFonts w:ascii="Arial" w:hAnsi="Arial" w:cs="Arial"/>
          <w:sz w:val="24"/>
          <w:szCs w:val="24"/>
        </w:rPr>
        <w:t xml:space="preserve"> según otro estudio realizado por la Escuela de Nutrición de la Universidad de Costa Rica se dio a conocer que la obesidad aumentó en un 13%</w:t>
      </w:r>
      <w:r w:rsidR="006E53EF" w:rsidRPr="00E62375">
        <w:rPr>
          <w:rFonts w:ascii="Arial" w:hAnsi="Arial" w:cs="Arial"/>
          <w:sz w:val="24"/>
          <w:szCs w:val="24"/>
        </w:rPr>
        <w:t>, de los cuales el 34% refieren a niñas y niños con sobrepeso.</w:t>
      </w:r>
    </w:p>
    <w:p w:rsidR="00F31212" w:rsidRPr="00E62375" w:rsidRDefault="001A1FB3" w:rsidP="00CA5666">
      <w:pPr>
        <w:spacing w:after="0"/>
        <w:jc w:val="both"/>
        <w:rPr>
          <w:rFonts w:ascii="Arial" w:hAnsi="Arial" w:cs="Arial"/>
          <w:sz w:val="24"/>
          <w:szCs w:val="24"/>
        </w:rPr>
      </w:pPr>
      <w:r w:rsidRPr="00E62375">
        <w:rPr>
          <w:rFonts w:ascii="Arial" w:hAnsi="Arial" w:cs="Arial"/>
          <w:sz w:val="24"/>
          <w:szCs w:val="24"/>
        </w:rPr>
        <w:t xml:space="preserve">En tal sentido, </w:t>
      </w:r>
      <w:r w:rsidR="006E53EF" w:rsidRPr="00E62375">
        <w:rPr>
          <w:rFonts w:ascii="Arial" w:hAnsi="Arial" w:cs="Arial"/>
          <w:sz w:val="24"/>
          <w:szCs w:val="24"/>
        </w:rPr>
        <w:t xml:space="preserve">la exposición de motivos manifiesta que </w:t>
      </w:r>
      <w:r w:rsidR="006E53EF" w:rsidRPr="00E62375">
        <w:rPr>
          <w:rFonts w:ascii="Arial" w:eastAsia="Times New Roman" w:hAnsi="Arial" w:cs="Arial"/>
          <w:i/>
          <w:sz w:val="24"/>
          <w:szCs w:val="24"/>
          <w:lang w:eastAsia="es-CR"/>
        </w:rPr>
        <w:t>fortalecer las actividades deportivas, es entregarle a los costarricenses la oportunidad de disponer de una juventud más activa, con mayor compromiso social, con una mejor condición física y mental y, por ende, menos sometidos a los riesgos sociales existentes, tales como la drogadicción y la delincuencia.  Representa, por sí mismo, una sociedad más íntegra, tolerante y comprensiva, tanto étnicamente como culturalmente, ya que nos obliga a crear relaciones recíprocas y de convivencia con los demás, por los espacios que deben ser compartidos en igualdad de condiciones.  En fin, significa fortalecer la vida en sociedad y, por lo tanto, representa el desarrollo de una sociedad más empática, robusta y productiva</w:t>
      </w:r>
      <w:r w:rsidR="006E53EF" w:rsidRPr="00E62375">
        <w:rPr>
          <w:rFonts w:ascii="Arial" w:eastAsia="Times New Roman" w:hAnsi="Arial" w:cs="Arial"/>
          <w:sz w:val="24"/>
          <w:szCs w:val="24"/>
          <w:lang w:eastAsia="es-CR"/>
        </w:rPr>
        <w:t xml:space="preserve">. </w:t>
      </w:r>
    </w:p>
    <w:p w:rsidR="003A4793" w:rsidRPr="00E62375" w:rsidRDefault="003A4793" w:rsidP="00CA5666">
      <w:pPr>
        <w:jc w:val="both"/>
        <w:rPr>
          <w:rFonts w:ascii="Arial" w:hAnsi="Arial" w:cs="Arial"/>
          <w:sz w:val="24"/>
          <w:szCs w:val="24"/>
        </w:rPr>
      </w:pPr>
    </w:p>
    <w:p w:rsidR="003A4793" w:rsidRPr="00E62375" w:rsidRDefault="003A4793" w:rsidP="00CA5666">
      <w:pPr>
        <w:pStyle w:val="Prrafodelista"/>
        <w:numPr>
          <w:ilvl w:val="0"/>
          <w:numId w:val="13"/>
        </w:numPr>
        <w:jc w:val="both"/>
        <w:rPr>
          <w:rFonts w:ascii="Arial" w:eastAsia="Times New Roman" w:hAnsi="Arial" w:cs="Arial"/>
          <w:sz w:val="24"/>
          <w:szCs w:val="24"/>
          <w:lang w:val="es-MX" w:eastAsia="es-ES"/>
        </w:rPr>
      </w:pPr>
      <w:r w:rsidRPr="00E62375">
        <w:rPr>
          <w:rFonts w:ascii="Arial" w:eastAsia="Times New Roman" w:hAnsi="Arial" w:cs="Arial"/>
          <w:sz w:val="24"/>
          <w:szCs w:val="24"/>
          <w:lang w:val="es-MX" w:eastAsia="es-ES"/>
        </w:rPr>
        <w:t>CONSULTAS REALIZADAS</w:t>
      </w:r>
    </w:p>
    <w:p w:rsidR="001A1FB3" w:rsidRPr="00E62375" w:rsidRDefault="00981A36" w:rsidP="00CF13FB">
      <w:pPr>
        <w:autoSpaceDE w:val="0"/>
        <w:autoSpaceDN w:val="0"/>
        <w:adjustRightInd w:val="0"/>
        <w:spacing w:after="120"/>
        <w:jc w:val="both"/>
        <w:rPr>
          <w:rFonts w:ascii="Arial" w:hAnsi="Arial" w:cs="Arial"/>
          <w:sz w:val="24"/>
          <w:szCs w:val="24"/>
          <w:lang w:val="es-MX"/>
        </w:rPr>
      </w:pPr>
      <w:r w:rsidRPr="00E62375">
        <w:rPr>
          <w:rFonts w:ascii="Arial" w:hAnsi="Arial" w:cs="Arial"/>
          <w:sz w:val="24"/>
          <w:szCs w:val="24"/>
          <w:lang w:val="es-MX"/>
        </w:rPr>
        <w:t>La subcomisión que estudió la presente iniciativa, se fundamenta en el estudio del expediente legislativo,</w:t>
      </w:r>
      <w:r w:rsidR="003A4793" w:rsidRPr="00E62375">
        <w:rPr>
          <w:rFonts w:ascii="Arial" w:hAnsi="Arial" w:cs="Arial"/>
          <w:sz w:val="24"/>
          <w:szCs w:val="24"/>
          <w:lang w:val="es-MX"/>
        </w:rPr>
        <w:t xml:space="preserve"> y, por ende, de</w:t>
      </w:r>
      <w:r w:rsidRPr="00E62375">
        <w:rPr>
          <w:rFonts w:ascii="Arial" w:hAnsi="Arial" w:cs="Arial"/>
          <w:sz w:val="24"/>
          <w:szCs w:val="24"/>
          <w:lang w:val="es-MX"/>
        </w:rPr>
        <w:t xml:space="preserve"> las respuestas recibidas ante las consultas facultativas realizadas</w:t>
      </w:r>
      <w:r w:rsidR="003A4793" w:rsidRPr="00E62375">
        <w:rPr>
          <w:rFonts w:ascii="Arial" w:hAnsi="Arial" w:cs="Arial"/>
          <w:sz w:val="24"/>
          <w:szCs w:val="24"/>
          <w:lang w:val="es-MX"/>
        </w:rPr>
        <w:t>, entre otras</w:t>
      </w:r>
      <w:r w:rsidR="00D25770" w:rsidRPr="00E62375">
        <w:rPr>
          <w:rFonts w:ascii="Arial" w:hAnsi="Arial" w:cs="Arial"/>
          <w:sz w:val="24"/>
          <w:szCs w:val="24"/>
          <w:lang w:val="es-MX"/>
        </w:rPr>
        <w:t xml:space="preserve">, </w:t>
      </w:r>
      <w:proofErr w:type="gramStart"/>
      <w:r w:rsidR="00D25770" w:rsidRPr="00E62375">
        <w:rPr>
          <w:rFonts w:ascii="Arial" w:hAnsi="Arial" w:cs="Arial"/>
          <w:sz w:val="24"/>
          <w:szCs w:val="24"/>
          <w:lang w:val="es-MX"/>
        </w:rPr>
        <w:t>ya que</w:t>
      </w:r>
      <w:proofErr w:type="gramEnd"/>
      <w:r w:rsidR="00D25770" w:rsidRPr="00E62375">
        <w:rPr>
          <w:rFonts w:ascii="Arial" w:hAnsi="Arial" w:cs="Arial"/>
          <w:sz w:val="24"/>
          <w:szCs w:val="24"/>
          <w:lang w:val="es-MX"/>
        </w:rPr>
        <w:t xml:space="preserve"> según el informe jurídico emitido por el Departamento de Estudios, Referencias y Servicios Técnicos, este proyecto no requería realizarle consultas obligatorias</w:t>
      </w:r>
      <w:r w:rsidRPr="00E62375">
        <w:rPr>
          <w:rFonts w:ascii="Arial" w:hAnsi="Arial" w:cs="Arial"/>
          <w:sz w:val="24"/>
          <w:szCs w:val="24"/>
          <w:lang w:val="es-MX"/>
        </w:rPr>
        <w:t>.</w:t>
      </w:r>
      <w:r w:rsidR="003A4793" w:rsidRPr="00E62375">
        <w:rPr>
          <w:rFonts w:ascii="Arial" w:hAnsi="Arial" w:cs="Arial"/>
          <w:sz w:val="24"/>
          <w:szCs w:val="24"/>
          <w:lang w:val="es-MX"/>
        </w:rPr>
        <w:t xml:space="preserve"> Siendo así, e</w:t>
      </w:r>
      <w:r w:rsidR="001A1FB3" w:rsidRPr="00E62375">
        <w:rPr>
          <w:rFonts w:ascii="Arial" w:hAnsi="Arial" w:cs="Arial"/>
          <w:sz w:val="24"/>
          <w:szCs w:val="24"/>
          <w:lang w:val="es-MX"/>
        </w:rPr>
        <w:t xml:space="preserve">l proyecto </w:t>
      </w:r>
      <w:r w:rsidR="006E53EF" w:rsidRPr="00E62375">
        <w:rPr>
          <w:rFonts w:ascii="Arial" w:hAnsi="Arial" w:cs="Arial"/>
          <w:sz w:val="24"/>
          <w:szCs w:val="24"/>
          <w:lang w:val="es-MX"/>
        </w:rPr>
        <w:t>fue</w:t>
      </w:r>
      <w:r w:rsidR="001A1FB3" w:rsidRPr="00E62375">
        <w:rPr>
          <w:rFonts w:ascii="Arial" w:hAnsi="Arial" w:cs="Arial"/>
          <w:sz w:val="24"/>
          <w:szCs w:val="24"/>
          <w:lang w:val="es-MX"/>
        </w:rPr>
        <w:t xml:space="preserve"> consultado a</w:t>
      </w:r>
      <w:r w:rsidR="00894EF6" w:rsidRPr="00E62375">
        <w:rPr>
          <w:rFonts w:ascii="Arial" w:hAnsi="Arial" w:cs="Arial"/>
          <w:sz w:val="24"/>
          <w:szCs w:val="24"/>
          <w:lang w:val="es-MX"/>
        </w:rPr>
        <w:t xml:space="preserve"> las siguientes </w:t>
      </w:r>
      <w:r w:rsidR="006E53EF" w:rsidRPr="00E62375">
        <w:rPr>
          <w:rFonts w:ascii="Arial" w:hAnsi="Arial" w:cs="Arial"/>
          <w:sz w:val="24"/>
          <w:szCs w:val="24"/>
          <w:lang w:val="es-MX"/>
        </w:rPr>
        <w:t>instancias</w:t>
      </w:r>
      <w:r w:rsidR="001A1FB3" w:rsidRPr="00E62375">
        <w:rPr>
          <w:rFonts w:ascii="Arial" w:hAnsi="Arial" w:cs="Arial"/>
          <w:sz w:val="24"/>
          <w:szCs w:val="24"/>
          <w:lang w:val="es-MX"/>
        </w:rPr>
        <w:t>:</w:t>
      </w:r>
    </w:p>
    <w:p w:rsidR="006E53EF" w:rsidRPr="00E62375" w:rsidRDefault="006E53EF" w:rsidP="006E53EF">
      <w:pPr>
        <w:pStyle w:val="Prrafodelista"/>
        <w:numPr>
          <w:ilvl w:val="0"/>
          <w:numId w:val="19"/>
        </w:numPr>
        <w:spacing w:after="120"/>
        <w:jc w:val="both"/>
        <w:rPr>
          <w:rFonts w:ascii="Arial" w:hAnsi="Arial" w:cs="Arial"/>
          <w:sz w:val="24"/>
          <w:szCs w:val="24"/>
          <w:lang w:val="es-MX"/>
        </w:rPr>
      </w:pPr>
      <w:r w:rsidRPr="00E62375">
        <w:rPr>
          <w:rFonts w:ascii="Arial" w:hAnsi="Arial" w:cs="Arial"/>
          <w:sz w:val="24"/>
          <w:szCs w:val="24"/>
          <w:lang w:val="es-MX"/>
        </w:rPr>
        <w:t>Ministerio de Cultura y Juventud</w:t>
      </w:r>
    </w:p>
    <w:p w:rsidR="00BD1A10" w:rsidRPr="00E62375" w:rsidRDefault="00BD1A10" w:rsidP="006E53EF">
      <w:pPr>
        <w:pStyle w:val="Prrafodelista"/>
        <w:numPr>
          <w:ilvl w:val="0"/>
          <w:numId w:val="19"/>
        </w:numPr>
        <w:spacing w:after="120"/>
        <w:jc w:val="both"/>
        <w:rPr>
          <w:rFonts w:ascii="Arial" w:hAnsi="Arial" w:cs="Arial"/>
          <w:sz w:val="24"/>
          <w:szCs w:val="24"/>
          <w:lang w:val="es-MX"/>
        </w:rPr>
      </w:pPr>
      <w:r w:rsidRPr="00E62375">
        <w:rPr>
          <w:rFonts w:ascii="Arial" w:hAnsi="Arial" w:cs="Arial"/>
          <w:sz w:val="24"/>
          <w:szCs w:val="24"/>
          <w:lang w:val="es-MX"/>
        </w:rPr>
        <w:t>Ministerio del Deporte</w:t>
      </w:r>
    </w:p>
    <w:p w:rsidR="00BD1A10" w:rsidRPr="00E62375" w:rsidRDefault="00BD1A10" w:rsidP="006E53EF">
      <w:pPr>
        <w:pStyle w:val="Prrafodelista"/>
        <w:numPr>
          <w:ilvl w:val="0"/>
          <w:numId w:val="19"/>
        </w:numPr>
        <w:spacing w:after="120"/>
        <w:jc w:val="both"/>
        <w:rPr>
          <w:rFonts w:ascii="Arial" w:hAnsi="Arial" w:cs="Arial"/>
          <w:sz w:val="24"/>
          <w:szCs w:val="24"/>
          <w:lang w:val="es-MX"/>
        </w:rPr>
      </w:pPr>
      <w:r w:rsidRPr="00E62375">
        <w:rPr>
          <w:rFonts w:ascii="Arial" w:hAnsi="Arial" w:cs="Arial"/>
          <w:sz w:val="24"/>
          <w:szCs w:val="24"/>
          <w:lang w:val="es-MX"/>
        </w:rPr>
        <w:t>Ministerio de Salud</w:t>
      </w:r>
    </w:p>
    <w:p w:rsidR="00BD1A10" w:rsidRPr="00E62375" w:rsidRDefault="00BD1A10" w:rsidP="006E53EF">
      <w:pPr>
        <w:pStyle w:val="Prrafodelista"/>
        <w:numPr>
          <w:ilvl w:val="0"/>
          <w:numId w:val="19"/>
        </w:numPr>
        <w:spacing w:after="120"/>
        <w:jc w:val="both"/>
        <w:rPr>
          <w:rFonts w:ascii="Arial" w:hAnsi="Arial" w:cs="Arial"/>
          <w:sz w:val="24"/>
          <w:szCs w:val="24"/>
          <w:lang w:val="es-MX"/>
        </w:rPr>
      </w:pPr>
      <w:r w:rsidRPr="00E62375">
        <w:rPr>
          <w:rFonts w:ascii="Arial" w:hAnsi="Arial" w:cs="Arial"/>
          <w:sz w:val="24"/>
          <w:szCs w:val="24"/>
          <w:lang w:val="es-MX"/>
        </w:rPr>
        <w:t>Comité Olímpico Nacional</w:t>
      </w:r>
    </w:p>
    <w:p w:rsidR="00BD1A10" w:rsidRPr="00E62375" w:rsidRDefault="00BD1A10" w:rsidP="006E53EF">
      <w:pPr>
        <w:pStyle w:val="Prrafodelista"/>
        <w:numPr>
          <w:ilvl w:val="0"/>
          <w:numId w:val="19"/>
        </w:numPr>
        <w:spacing w:after="120"/>
        <w:jc w:val="both"/>
        <w:rPr>
          <w:rFonts w:ascii="Arial" w:hAnsi="Arial" w:cs="Arial"/>
          <w:sz w:val="24"/>
          <w:szCs w:val="24"/>
          <w:lang w:val="es-MX"/>
        </w:rPr>
      </w:pPr>
      <w:r w:rsidRPr="00E62375">
        <w:rPr>
          <w:rFonts w:ascii="Arial" w:hAnsi="Arial" w:cs="Arial"/>
          <w:sz w:val="24"/>
          <w:szCs w:val="24"/>
          <w:lang w:val="es-MX"/>
        </w:rPr>
        <w:t>Instituto Costarricense del Deporte y Recreación</w:t>
      </w:r>
    </w:p>
    <w:p w:rsidR="00BD1A10" w:rsidRPr="00E62375" w:rsidRDefault="00BD1A10" w:rsidP="006E53EF">
      <w:pPr>
        <w:pStyle w:val="Prrafodelista"/>
        <w:numPr>
          <w:ilvl w:val="0"/>
          <w:numId w:val="19"/>
        </w:numPr>
        <w:spacing w:after="120"/>
        <w:jc w:val="both"/>
        <w:rPr>
          <w:rFonts w:ascii="Arial" w:hAnsi="Arial" w:cs="Arial"/>
          <w:sz w:val="24"/>
          <w:szCs w:val="24"/>
          <w:lang w:val="es-MX"/>
        </w:rPr>
      </w:pPr>
      <w:r w:rsidRPr="00E62375">
        <w:rPr>
          <w:rFonts w:ascii="Arial" w:hAnsi="Arial" w:cs="Arial"/>
          <w:sz w:val="24"/>
          <w:szCs w:val="24"/>
          <w:lang w:val="es-MX"/>
        </w:rPr>
        <w:t>Ministerio de Educación Pública</w:t>
      </w:r>
    </w:p>
    <w:p w:rsidR="00BD1A10" w:rsidRPr="00E62375" w:rsidRDefault="00BD1A10" w:rsidP="0061108C">
      <w:pPr>
        <w:pStyle w:val="Prrafodelista"/>
        <w:numPr>
          <w:ilvl w:val="0"/>
          <w:numId w:val="19"/>
        </w:numPr>
        <w:spacing w:after="120"/>
        <w:jc w:val="both"/>
        <w:rPr>
          <w:rFonts w:ascii="Arial" w:hAnsi="Arial" w:cs="Arial"/>
          <w:sz w:val="24"/>
          <w:szCs w:val="24"/>
          <w:lang w:val="es-MX"/>
        </w:rPr>
      </w:pPr>
      <w:r w:rsidRPr="00E62375">
        <w:rPr>
          <w:rFonts w:ascii="Arial" w:hAnsi="Arial" w:cs="Arial"/>
          <w:sz w:val="24"/>
          <w:szCs w:val="24"/>
          <w:lang w:val="es-MX"/>
        </w:rPr>
        <w:t xml:space="preserve">Patronato Nacional de la Infancia </w:t>
      </w:r>
    </w:p>
    <w:p w:rsidR="00BD1A10" w:rsidRPr="00E62375" w:rsidRDefault="007F01CF" w:rsidP="00E62375">
      <w:pPr>
        <w:spacing w:after="120"/>
        <w:jc w:val="both"/>
        <w:rPr>
          <w:rFonts w:ascii="Arial" w:hAnsi="Arial" w:cs="Arial"/>
          <w:sz w:val="24"/>
          <w:szCs w:val="24"/>
          <w:lang w:val="es-MX"/>
        </w:rPr>
      </w:pPr>
      <w:r w:rsidRPr="00E62375">
        <w:rPr>
          <w:rFonts w:ascii="Arial" w:hAnsi="Arial" w:cs="Arial"/>
          <w:sz w:val="24"/>
          <w:szCs w:val="24"/>
          <w:lang w:val="es-MX"/>
        </w:rPr>
        <w:t>De dichas instancias se recibió</w:t>
      </w:r>
      <w:r w:rsidR="00BD1A10" w:rsidRPr="00E62375">
        <w:rPr>
          <w:rFonts w:ascii="Arial" w:hAnsi="Arial" w:cs="Arial"/>
          <w:sz w:val="24"/>
          <w:szCs w:val="24"/>
          <w:lang w:val="es-MX"/>
        </w:rPr>
        <w:t xml:space="preserve"> criterio de las siguientes: </w:t>
      </w:r>
    </w:p>
    <w:p w:rsidR="00BD1A10" w:rsidRPr="00E62375" w:rsidRDefault="00BD1A10" w:rsidP="00BD1A10">
      <w:pPr>
        <w:spacing w:after="120"/>
        <w:ind w:left="360"/>
        <w:jc w:val="both"/>
        <w:rPr>
          <w:rFonts w:ascii="Arial" w:hAnsi="Arial" w:cs="Arial"/>
          <w:sz w:val="24"/>
          <w:szCs w:val="24"/>
          <w:lang w:val="es-MX"/>
        </w:rPr>
      </w:pPr>
    </w:p>
    <w:p w:rsidR="00EB5407" w:rsidRPr="00E62375" w:rsidRDefault="007C7148" w:rsidP="003A4793">
      <w:pPr>
        <w:pStyle w:val="Prrafodelista"/>
        <w:numPr>
          <w:ilvl w:val="1"/>
          <w:numId w:val="13"/>
        </w:numPr>
        <w:spacing w:after="0" w:line="240" w:lineRule="auto"/>
        <w:jc w:val="both"/>
        <w:rPr>
          <w:rFonts w:ascii="Arial" w:eastAsia="Times New Roman" w:hAnsi="Arial" w:cs="Arial"/>
          <w:sz w:val="24"/>
          <w:szCs w:val="24"/>
          <w:lang w:eastAsia="es-CR"/>
        </w:rPr>
      </w:pPr>
      <w:r w:rsidRPr="00E62375">
        <w:rPr>
          <w:rFonts w:ascii="Arial" w:eastAsia="Times New Roman" w:hAnsi="Arial" w:cs="Arial"/>
          <w:sz w:val="24"/>
          <w:szCs w:val="24"/>
          <w:lang w:eastAsia="es-CR"/>
        </w:rPr>
        <w:t>Criterios manifiestos sobre las c</w:t>
      </w:r>
      <w:r w:rsidR="003A4793" w:rsidRPr="00E62375">
        <w:rPr>
          <w:rFonts w:ascii="Arial" w:eastAsia="Times New Roman" w:hAnsi="Arial" w:cs="Arial"/>
          <w:sz w:val="24"/>
          <w:szCs w:val="24"/>
          <w:lang w:eastAsia="es-CR"/>
        </w:rPr>
        <w:t xml:space="preserve">onsultas </w:t>
      </w:r>
      <w:r w:rsidR="00BD1A10" w:rsidRPr="00E62375">
        <w:rPr>
          <w:rFonts w:ascii="Arial" w:eastAsia="Times New Roman" w:hAnsi="Arial" w:cs="Arial"/>
          <w:sz w:val="24"/>
          <w:szCs w:val="24"/>
          <w:lang w:eastAsia="es-CR"/>
        </w:rPr>
        <w:t>realizadas</w:t>
      </w:r>
    </w:p>
    <w:p w:rsidR="007F01CF" w:rsidRPr="00E62375" w:rsidRDefault="007F01CF" w:rsidP="007F01CF">
      <w:pPr>
        <w:pStyle w:val="Prrafodelista"/>
        <w:spacing w:after="0" w:line="240" w:lineRule="auto"/>
        <w:ind w:left="1080"/>
        <w:jc w:val="both"/>
        <w:rPr>
          <w:rFonts w:ascii="Arial" w:eastAsia="Times New Roman" w:hAnsi="Arial" w:cs="Arial"/>
          <w:sz w:val="24"/>
          <w:szCs w:val="24"/>
          <w:lang w:eastAsia="es-CR"/>
        </w:rPr>
      </w:pPr>
    </w:p>
    <w:p w:rsidR="003A4793" w:rsidRPr="00E62375" w:rsidRDefault="003A4793" w:rsidP="003A4793">
      <w:pPr>
        <w:spacing w:after="0" w:line="240" w:lineRule="auto"/>
        <w:jc w:val="both"/>
        <w:rPr>
          <w:rFonts w:ascii="Arial" w:eastAsia="Times New Roman" w:hAnsi="Arial" w:cs="Arial"/>
          <w:sz w:val="24"/>
          <w:szCs w:val="24"/>
          <w:lang w:eastAsia="es-CR"/>
        </w:rPr>
      </w:pPr>
    </w:p>
    <w:p w:rsidR="003A4793" w:rsidRPr="00E62375" w:rsidRDefault="00BD1A10" w:rsidP="003A4793">
      <w:pPr>
        <w:pStyle w:val="Prrafodelista"/>
        <w:numPr>
          <w:ilvl w:val="0"/>
          <w:numId w:val="6"/>
        </w:numPr>
        <w:spacing w:after="0"/>
        <w:jc w:val="both"/>
        <w:rPr>
          <w:rFonts w:ascii="Arial" w:hAnsi="Arial" w:cs="Arial"/>
          <w:sz w:val="24"/>
          <w:szCs w:val="24"/>
          <w:u w:val="single"/>
        </w:rPr>
      </w:pPr>
      <w:r w:rsidRPr="00E62375">
        <w:rPr>
          <w:rFonts w:ascii="Arial" w:hAnsi="Arial" w:cs="Arial"/>
          <w:sz w:val="24"/>
          <w:szCs w:val="24"/>
          <w:u w:val="single"/>
        </w:rPr>
        <w:t>Ministerio de Salud</w:t>
      </w:r>
      <w:r w:rsidR="003A4793" w:rsidRPr="00E62375">
        <w:rPr>
          <w:rFonts w:ascii="Arial" w:hAnsi="Arial" w:cs="Arial"/>
          <w:sz w:val="24"/>
          <w:szCs w:val="24"/>
          <w:u w:val="single"/>
        </w:rPr>
        <w:t xml:space="preserve">: </w:t>
      </w:r>
      <w:r w:rsidRPr="00E62375">
        <w:rPr>
          <w:rFonts w:ascii="Arial" w:hAnsi="Arial" w:cs="Arial"/>
          <w:sz w:val="24"/>
          <w:szCs w:val="24"/>
          <w:u w:val="single"/>
        </w:rPr>
        <w:t>Oficio MS-DM-KR-6245-2019, con fecha 14 de octubre de 2019</w:t>
      </w:r>
      <w:r w:rsidR="009924D8" w:rsidRPr="00E62375">
        <w:rPr>
          <w:rFonts w:ascii="Arial" w:hAnsi="Arial" w:cs="Arial"/>
          <w:sz w:val="24"/>
          <w:szCs w:val="24"/>
          <w:u w:val="single"/>
        </w:rPr>
        <w:t>, emitido por el Ministro Daniel Salas Peraza</w:t>
      </w:r>
      <w:r w:rsidR="003A4793" w:rsidRPr="00E62375">
        <w:rPr>
          <w:rFonts w:ascii="Arial" w:hAnsi="Arial" w:cs="Arial"/>
          <w:sz w:val="24"/>
          <w:szCs w:val="24"/>
          <w:u w:val="single"/>
        </w:rPr>
        <w:t>.</w:t>
      </w:r>
    </w:p>
    <w:p w:rsidR="003A4793" w:rsidRPr="00E62375" w:rsidRDefault="003A4793" w:rsidP="003A4793">
      <w:pPr>
        <w:spacing w:after="0"/>
        <w:ind w:left="720"/>
        <w:contextualSpacing/>
        <w:jc w:val="both"/>
        <w:rPr>
          <w:rFonts w:ascii="Arial" w:eastAsia="Calibri" w:hAnsi="Arial" w:cs="Arial"/>
          <w:sz w:val="24"/>
          <w:szCs w:val="24"/>
        </w:rPr>
      </w:pPr>
    </w:p>
    <w:p w:rsidR="009924D8" w:rsidRPr="00E62375" w:rsidRDefault="003A4793" w:rsidP="00682D94">
      <w:pPr>
        <w:spacing w:after="0"/>
        <w:jc w:val="both"/>
        <w:rPr>
          <w:rFonts w:ascii="Arial" w:hAnsi="Arial" w:cs="Arial"/>
          <w:sz w:val="24"/>
          <w:szCs w:val="24"/>
        </w:rPr>
      </w:pPr>
      <w:r w:rsidRPr="00E62375">
        <w:rPr>
          <w:rFonts w:ascii="Arial" w:hAnsi="Arial" w:cs="Arial"/>
          <w:sz w:val="24"/>
          <w:szCs w:val="24"/>
        </w:rPr>
        <w:t xml:space="preserve">Mediante </w:t>
      </w:r>
      <w:r w:rsidR="009924D8" w:rsidRPr="00E62375">
        <w:rPr>
          <w:rFonts w:ascii="Arial" w:hAnsi="Arial" w:cs="Arial"/>
          <w:sz w:val="24"/>
          <w:szCs w:val="24"/>
        </w:rPr>
        <w:t xml:space="preserve">este oficio </w:t>
      </w:r>
      <w:proofErr w:type="gramStart"/>
      <w:r w:rsidR="009924D8" w:rsidRPr="00E62375">
        <w:rPr>
          <w:rFonts w:ascii="Arial" w:hAnsi="Arial" w:cs="Arial"/>
          <w:sz w:val="24"/>
          <w:szCs w:val="24"/>
        </w:rPr>
        <w:t>est</w:t>
      </w:r>
      <w:r w:rsidR="00A93F1E" w:rsidRPr="00E62375">
        <w:rPr>
          <w:rFonts w:ascii="Arial" w:hAnsi="Arial" w:cs="Arial"/>
          <w:sz w:val="24"/>
          <w:szCs w:val="24"/>
        </w:rPr>
        <w:t xml:space="preserve">a cartera ministerial </w:t>
      </w:r>
      <w:r w:rsidR="00E62375" w:rsidRPr="00E62375">
        <w:rPr>
          <w:rFonts w:ascii="Arial" w:hAnsi="Arial" w:cs="Arial"/>
          <w:sz w:val="24"/>
          <w:szCs w:val="24"/>
        </w:rPr>
        <w:t>manifestaron</w:t>
      </w:r>
      <w:proofErr w:type="gramEnd"/>
      <w:r w:rsidR="009924D8" w:rsidRPr="00E62375">
        <w:rPr>
          <w:rFonts w:ascii="Arial" w:hAnsi="Arial" w:cs="Arial"/>
          <w:sz w:val="24"/>
          <w:szCs w:val="24"/>
        </w:rPr>
        <w:t xml:space="preserve"> que “</w:t>
      </w:r>
      <w:r w:rsidR="009924D8" w:rsidRPr="00E62375">
        <w:rPr>
          <w:rFonts w:ascii="Arial" w:hAnsi="Arial" w:cs="Arial"/>
          <w:i/>
          <w:sz w:val="24"/>
          <w:szCs w:val="24"/>
        </w:rPr>
        <w:t>los incisos que se adicionan tanto al artículo 4 como el artículo 6, vienen a complementar los derechos de las personas jóvenes, en la promoción y realización de actividades deportivas aprovechando los espacios deportivos públicos. Considero que esto permite a esta población hacer un mejor uso del tiempo libre, además de proporcionarle salud, bienestar e interacción social, lo cual le permitirá un mejor desarrollo físico y mental. Por otra parte, adicionalmente se puede recuperar espacios públicos ociosos de las comunidades</w:t>
      </w:r>
      <w:r w:rsidR="009924D8" w:rsidRPr="00E62375">
        <w:rPr>
          <w:rFonts w:ascii="Arial" w:hAnsi="Arial" w:cs="Arial"/>
          <w:sz w:val="24"/>
          <w:szCs w:val="24"/>
        </w:rPr>
        <w:t>”.</w:t>
      </w:r>
    </w:p>
    <w:p w:rsidR="009924D8" w:rsidRPr="00E62375" w:rsidRDefault="009924D8" w:rsidP="00682D94">
      <w:pPr>
        <w:spacing w:after="0"/>
        <w:jc w:val="both"/>
        <w:rPr>
          <w:rFonts w:ascii="Arial" w:hAnsi="Arial" w:cs="Arial"/>
          <w:sz w:val="24"/>
          <w:szCs w:val="24"/>
        </w:rPr>
      </w:pPr>
    </w:p>
    <w:p w:rsidR="009924D8" w:rsidRPr="00E62375" w:rsidRDefault="009924D8" w:rsidP="00682D94">
      <w:pPr>
        <w:spacing w:after="0"/>
        <w:jc w:val="both"/>
        <w:rPr>
          <w:rFonts w:ascii="Arial" w:hAnsi="Arial" w:cs="Arial"/>
          <w:sz w:val="24"/>
          <w:szCs w:val="24"/>
        </w:rPr>
      </w:pPr>
      <w:r w:rsidRPr="00E62375">
        <w:rPr>
          <w:rFonts w:ascii="Arial" w:hAnsi="Arial" w:cs="Arial"/>
          <w:sz w:val="24"/>
          <w:szCs w:val="24"/>
        </w:rPr>
        <w:t>En dicho oficio, se manifiesta que este ministerio no se opone al proyecto.</w:t>
      </w:r>
    </w:p>
    <w:p w:rsidR="009924D8" w:rsidRPr="00E62375" w:rsidRDefault="009924D8" w:rsidP="00682D94">
      <w:pPr>
        <w:spacing w:after="0"/>
        <w:jc w:val="both"/>
        <w:rPr>
          <w:rFonts w:ascii="Arial" w:hAnsi="Arial" w:cs="Arial"/>
          <w:sz w:val="24"/>
          <w:szCs w:val="24"/>
        </w:rPr>
      </w:pPr>
    </w:p>
    <w:p w:rsidR="003A4793" w:rsidRPr="00E62375" w:rsidRDefault="003A4793" w:rsidP="003A4793">
      <w:pPr>
        <w:spacing w:after="0" w:line="240" w:lineRule="auto"/>
        <w:jc w:val="both"/>
        <w:rPr>
          <w:rFonts w:ascii="Arial" w:eastAsia="Times New Roman" w:hAnsi="Arial" w:cs="Arial"/>
          <w:sz w:val="24"/>
          <w:szCs w:val="24"/>
          <w:lang w:eastAsia="es-CR"/>
        </w:rPr>
      </w:pPr>
    </w:p>
    <w:p w:rsidR="009924D8" w:rsidRPr="00E62375" w:rsidRDefault="009924D8" w:rsidP="009924D8">
      <w:pPr>
        <w:pStyle w:val="Prrafodelista"/>
        <w:numPr>
          <w:ilvl w:val="0"/>
          <w:numId w:val="6"/>
        </w:numPr>
        <w:spacing w:after="0"/>
        <w:jc w:val="both"/>
        <w:rPr>
          <w:rFonts w:ascii="Arial" w:hAnsi="Arial" w:cs="Arial"/>
          <w:sz w:val="24"/>
          <w:szCs w:val="24"/>
          <w:u w:val="single"/>
        </w:rPr>
      </w:pPr>
      <w:r w:rsidRPr="00E62375">
        <w:rPr>
          <w:rFonts w:ascii="Arial" w:hAnsi="Arial" w:cs="Arial"/>
          <w:sz w:val="24"/>
          <w:szCs w:val="24"/>
          <w:u w:val="single"/>
        </w:rPr>
        <w:t>Ministerio de Educación Pública: Oficio DMS-3878-11-2019, con fecha 01 de noviembre de 2019, emitido por la Directora de Despacho Adriana Sequeira Gómez.</w:t>
      </w:r>
    </w:p>
    <w:p w:rsidR="00DD13EC" w:rsidRPr="00E62375" w:rsidRDefault="00DD13EC" w:rsidP="00CF13FB">
      <w:pPr>
        <w:spacing w:after="0"/>
        <w:ind w:left="720"/>
        <w:contextualSpacing/>
        <w:jc w:val="both"/>
        <w:rPr>
          <w:rFonts w:ascii="Arial" w:hAnsi="Arial" w:cs="Arial"/>
          <w:sz w:val="24"/>
          <w:szCs w:val="24"/>
          <w:u w:val="single"/>
        </w:rPr>
      </w:pPr>
    </w:p>
    <w:p w:rsidR="00EF7BBC" w:rsidRPr="00E62375" w:rsidRDefault="00DD13EC" w:rsidP="00CF13FB">
      <w:pPr>
        <w:spacing w:after="0"/>
        <w:jc w:val="both"/>
        <w:rPr>
          <w:rFonts w:ascii="Arial" w:hAnsi="Arial" w:cs="Arial"/>
          <w:sz w:val="24"/>
          <w:szCs w:val="24"/>
        </w:rPr>
      </w:pPr>
      <w:r w:rsidRPr="00E62375">
        <w:rPr>
          <w:rFonts w:ascii="Arial" w:hAnsi="Arial" w:cs="Arial"/>
          <w:sz w:val="24"/>
          <w:szCs w:val="24"/>
        </w:rPr>
        <w:t xml:space="preserve">Mediante </w:t>
      </w:r>
      <w:r w:rsidR="009924D8" w:rsidRPr="00E62375">
        <w:rPr>
          <w:rFonts w:ascii="Arial" w:hAnsi="Arial" w:cs="Arial"/>
          <w:sz w:val="24"/>
          <w:szCs w:val="24"/>
        </w:rPr>
        <w:t xml:space="preserve">el oficio en mención remiten el criterio de la Dirección de Asuntos Jurídicos del </w:t>
      </w:r>
      <w:r w:rsidR="00EF7BBC" w:rsidRPr="00E62375">
        <w:rPr>
          <w:rFonts w:ascii="Arial" w:hAnsi="Arial" w:cs="Arial"/>
          <w:sz w:val="24"/>
          <w:szCs w:val="24"/>
        </w:rPr>
        <w:t xml:space="preserve">Ministerio de Educación Pública, con número de oficio DAJ-C-142-10-2019. </w:t>
      </w:r>
    </w:p>
    <w:p w:rsidR="00EF7BBC" w:rsidRPr="00E62375" w:rsidRDefault="00EF7BBC" w:rsidP="00CF13FB">
      <w:pPr>
        <w:spacing w:after="0"/>
        <w:jc w:val="both"/>
        <w:rPr>
          <w:rFonts w:ascii="Arial" w:hAnsi="Arial" w:cs="Arial"/>
          <w:sz w:val="24"/>
          <w:szCs w:val="24"/>
        </w:rPr>
      </w:pPr>
    </w:p>
    <w:p w:rsidR="00EF7BBC" w:rsidRPr="00E62375" w:rsidRDefault="00A93F1E" w:rsidP="00CF13FB">
      <w:pPr>
        <w:spacing w:after="0"/>
        <w:jc w:val="both"/>
        <w:rPr>
          <w:rFonts w:ascii="Arial" w:hAnsi="Arial" w:cs="Arial"/>
          <w:sz w:val="24"/>
          <w:szCs w:val="24"/>
        </w:rPr>
      </w:pPr>
      <w:r w:rsidRPr="00E62375">
        <w:rPr>
          <w:rFonts w:ascii="Arial" w:hAnsi="Arial" w:cs="Arial"/>
          <w:sz w:val="24"/>
          <w:szCs w:val="24"/>
        </w:rPr>
        <w:t xml:space="preserve">En dicho criterio </w:t>
      </w:r>
      <w:proofErr w:type="spellStart"/>
      <w:r w:rsidRPr="00E62375">
        <w:rPr>
          <w:rFonts w:ascii="Arial" w:hAnsi="Arial" w:cs="Arial"/>
          <w:sz w:val="24"/>
          <w:szCs w:val="24"/>
        </w:rPr>
        <w:t>manifiestaron</w:t>
      </w:r>
      <w:proofErr w:type="spellEnd"/>
      <w:r w:rsidR="00EF7BBC" w:rsidRPr="00E62375">
        <w:rPr>
          <w:rFonts w:ascii="Arial" w:hAnsi="Arial" w:cs="Arial"/>
          <w:sz w:val="24"/>
          <w:szCs w:val="24"/>
        </w:rPr>
        <w:t xml:space="preserve"> que el proyecto tiene relación con lo ya manifiesto en la Ley N° 4430 “Declaración del día Nacional del Deporte”, en donde se indica que “Todas las asociaciones o clubes deportivos, escuelas, colegios y otras instituciones de enseñanza, deberán organizar eventos deportivos, conmemorativos del Día Nacional del Deporte. Por otro lado, manifiestan que ya el MEP ha venido desarrollando a lo largo de los años diferentes estrategias para la promoción de una educación y salud integral, mediante la estimulación constante de una vida sana, dentro y fuera de las instalaciones educativas. Dan a conocer, además, que en el 2015 se invirtieron 3200 millones de colones en infraestructura educativa para apoyar los Juegos Deportivos Nacionales. Siendo así, manifiestan que consientes de los efectos positivos del deporte y los estilos de vida saludable en el bienestar humano</w:t>
      </w:r>
      <w:r w:rsidR="007C7148" w:rsidRPr="00E62375">
        <w:rPr>
          <w:rFonts w:ascii="Arial" w:hAnsi="Arial" w:cs="Arial"/>
          <w:sz w:val="24"/>
          <w:szCs w:val="24"/>
        </w:rPr>
        <w:t xml:space="preserve">, entendiéndose como una herramienta indispensable para mejorar la salud </w:t>
      </w:r>
    </w:p>
    <w:p w:rsidR="003D09A5" w:rsidRPr="00E62375" w:rsidRDefault="003D09A5" w:rsidP="00734777">
      <w:pPr>
        <w:spacing w:line="240" w:lineRule="auto"/>
        <w:jc w:val="both"/>
        <w:rPr>
          <w:rFonts w:ascii="Arial" w:hAnsi="Arial" w:cs="Arial"/>
          <w:sz w:val="24"/>
          <w:szCs w:val="24"/>
        </w:rPr>
      </w:pPr>
    </w:p>
    <w:p w:rsidR="00287772" w:rsidRPr="00E62375" w:rsidRDefault="00287772" w:rsidP="00287772">
      <w:pPr>
        <w:pStyle w:val="Prrafodelista"/>
        <w:numPr>
          <w:ilvl w:val="0"/>
          <w:numId w:val="13"/>
        </w:numPr>
        <w:spacing w:line="240" w:lineRule="auto"/>
        <w:jc w:val="both"/>
        <w:rPr>
          <w:rFonts w:ascii="Arial" w:hAnsi="Arial" w:cs="Arial"/>
          <w:sz w:val="24"/>
          <w:szCs w:val="24"/>
        </w:rPr>
      </w:pPr>
      <w:r w:rsidRPr="00E62375">
        <w:rPr>
          <w:rFonts w:ascii="Arial" w:hAnsi="Arial" w:cs="Arial"/>
          <w:sz w:val="24"/>
          <w:szCs w:val="24"/>
        </w:rPr>
        <w:t xml:space="preserve">INFORME DEL DEPARTAMENTO DE </w:t>
      </w:r>
      <w:r w:rsidR="00885A01" w:rsidRPr="00E62375">
        <w:rPr>
          <w:rFonts w:ascii="Arial" w:hAnsi="Arial" w:cs="Arial"/>
          <w:sz w:val="24"/>
          <w:szCs w:val="24"/>
        </w:rPr>
        <w:t xml:space="preserve">ESTUDIOS, REFERENCIAS Y </w:t>
      </w:r>
      <w:r w:rsidRPr="00E62375">
        <w:rPr>
          <w:rFonts w:ascii="Arial" w:hAnsi="Arial" w:cs="Arial"/>
          <w:sz w:val="24"/>
          <w:szCs w:val="24"/>
        </w:rPr>
        <w:t>SERVICIOS TÉCNICOS DE LA ASAMBLEA LEGISLATIVA</w:t>
      </w:r>
    </w:p>
    <w:p w:rsidR="00573501" w:rsidRPr="00E62375" w:rsidRDefault="00573501" w:rsidP="00573501">
      <w:pPr>
        <w:spacing w:after="0" w:line="360" w:lineRule="auto"/>
        <w:jc w:val="both"/>
        <w:rPr>
          <w:rFonts w:ascii="Arial" w:hAnsi="Arial" w:cs="Arial"/>
          <w:sz w:val="24"/>
          <w:szCs w:val="24"/>
        </w:rPr>
      </w:pPr>
    </w:p>
    <w:p w:rsidR="00573501" w:rsidRPr="00E62375" w:rsidRDefault="00573501" w:rsidP="00573501">
      <w:pPr>
        <w:jc w:val="both"/>
        <w:rPr>
          <w:rFonts w:ascii="Arial" w:hAnsi="Arial" w:cs="Arial"/>
          <w:sz w:val="24"/>
          <w:szCs w:val="24"/>
        </w:rPr>
      </w:pPr>
      <w:r w:rsidRPr="00E62375">
        <w:rPr>
          <w:rFonts w:ascii="Arial" w:hAnsi="Arial" w:cs="Arial"/>
          <w:sz w:val="24"/>
          <w:szCs w:val="24"/>
        </w:rPr>
        <w:t xml:space="preserve">El Departamento de </w:t>
      </w:r>
      <w:r w:rsidR="00885A01" w:rsidRPr="00E62375">
        <w:rPr>
          <w:rFonts w:ascii="Arial" w:hAnsi="Arial" w:cs="Arial"/>
          <w:sz w:val="24"/>
          <w:szCs w:val="24"/>
        </w:rPr>
        <w:t xml:space="preserve">Estudios, Referencias y </w:t>
      </w:r>
      <w:r w:rsidRPr="00E62375">
        <w:rPr>
          <w:rFonts w:ascii="Arial" w:hAnsi="Arial" w:cs="Arial"/>
          <w:sz w:val="24"/>
          <w:szCs w:val="24"/>
        </w:rPr>
        <w:t xml:space="preserve">Servicios Técnicos de la Asamblea Legislativa presenta el informe técnico del proyecto de ley en estudio, mediante </w:t>
      </w:r>
      <w:r w:rsidR="00D25770" w:rsidRPr="00E62375">
        <w:rPr>
          <w:rFonts w:ascii="Arial" w:hAnsi="Arial" w:cs="Arial"/>
          <w:sz w:val="24"/>
          <w:szCs w:val="24"/>
        </w:rPr>
        <w:t>número AL-DEST-IJU-101-2020, con fecha 8 de mayo de 2020,</w:t>
      </w:r>
      <w:r w:rsidR="00A93F1E" w:rsidRPr="00E62375">
        <w:rPr>
          <w:rFonts w:ascii="Arial" w:hAnsi="Arial" w:cs="Arial"/>
          <w:sz w:val="24"/>
          <w:szCs w:val="24"/>
        </w:rPr>
        <w:t xml:space="preserve"> en lo que interesa señaló</w:t>
      </w:r>
      <w:r w:rsidRPr="00E62375">
        <w:rPr>
          <w:rFonts w:ascii="Arial" w:hAnsi="Arial" w:cs="Arial"/>
          <w:sz w:val="24"/>
          <w:szCs w:val="24"/>
        </w:rPr>
        <w:t xml:space="preserve"> lo siguiente:</w:t>
      </w:r>
    </w:p>
    <w:p w:rsidR="00D25770" w:rsidRPr="00E62375" w:rsidRDefault="00D25770" w:rsidP="00D25770">
      <w:pPr>
        <w:pStyle w:val="Prrafodelista"/>
        <w:numPr>
          <w:ilvl w:val="0"/>
          <w:numId w:val="20"/>
        </w:numPr>
        <w:spacing w:after="0" w:line="240" w:lineRule="auto"/>
        <w:jc w:val="both"/>
        <w:rPr>
          <w:rFonts w:ascii="Arial" w:eastAsia="Times New Roman" w:hAnsi="Arial" w:cs="Arial"/>
          <w:sz w:val="24"/>
          <w:szCs w:val="24"/>
          <w:lang w:val="es-ES" w:eastAsia="es-ES"/>
        </w:rPr>
      </w:pPr>
      <w:r w:rsidRPr="00E62375">
        <w:rPr>
          <w:rFonts w:ascii="Arial" w:eastAsia="Times New Roman" w:hAnsi="Arial" w:cs="Arial"/>
          <w:sz w:val="24"/>
          <w:szCs w:val="24"/>
          <w:lang w:val="es-ES" w:eastAsia="es-ES"/>
        </w:rPr>
        <w:t xml:space="preserve">La Organización de las Naciones Unidas para la Educación, la Ciencia y la Cultura (UNESCO) contempla, desde el año de 1978, el derecho al deporte como un derecho fundamental. El artículo 1° de la Carta Internacional de la Educación, la Actividad Física y el Deporte </w:t>
      </w:r>
      <w:r w:rsidR="005F3AED" w:rsidRPr="00E62375">
        <w:rPr>
          <w:rFonts w:ascii="Arial" w:eastAsia="Times New Roman" w:hAnsi="Arial" w:cs="Arial"/>
          <w:sz w:val="24"/>
          <w:szCs w:val="24"/>
          <w:lang w:val="es-ES" w:eastAsia="es-ES"/>
        </w:rPr>
        <w:t>manifiesta que</w:t>
      </w:r>
      <w:r w:rsidRPr="00E62375">
        <w:rPr>
          <w:rFonts w:ascii="Arial" w:eastAsia="Times New Roman" w:hAnsi="Arial" w:cs="Arial"/>
          <w:sz w:val="24"/>
          <w:szCs w:val="24"/>
          <w:lang w:val="es-ES" w:eastAsia="es-ES"/>
        </w:rPr>
        <w:t xml:space="preserve">: </w:t>
      </w:r>
      <w:r w:rsidRPr="00E62375">
        <w:rPr>
          <w:rFonts w:ascii="Arial" w:eastAsia="Times New Roman" w:hAnsi="Arial" w:cs="Arial"/>
          <w:color w:val="000000"/>
          <w:sz w:val="24"/>
          <w:szCs w:val="24"/>
          <w:lang w:eastAsia="es-ES"/>
        </w:rPr>
        <w:t> </w:t>
      </w:r>
    </w:p>
    <w:p w:rsidR="00D25770" w:rsidRPr="00E62375" w:rsidRDefault="00D25770" w:rsidP="00D25770">
      <w:pPr>
        <w:pStyle w:val="Prrafodelista"/>
        <w:spacing w:after="0" w:line="240" w:lineRule="auto"/>
        <w:jc w:val="both"/>
        <w:rPr>
          <w:rFonts w:ascii="Arial" w:eastAsia="Times New Roman" w:hAnsi="Arial" w:cs="Arial"/>
          <w:sz w:val="24"/>
          <w:szCs w:val="24"/>
          <w:lang w:val="es-ES" w:eastAsia="es-ES"/>
        </w:rPr>
      </w:pPr>
    </w:p>
    <w:p w:rsidR="00D25770" w:rsidRPr="00E62375" w:rsidRDefault="00D25770" w:rsidP="00D25770">
      <w:pPr>
        <w:spacing w:after="0" w:line="240" w:lineRule="auto"/>
        <w:ind w:left="720"/>
        <w:jc w:val="both"/>
        <w:rPr>
          <w:rFonts w:ascii="Arial" w:eastAsia="Times New Roman" w:hAnsi="Arial" w:cs="Arial"/>
          <w:i/>
          <w:iCs/>
          <w:color w:val="000000"/>
          <w:sz w:val="24"/>
          <w:szCs w:val="24"/>
          <w:lang w:val="es-ES" w:eastAsia="es-ES"/>
        </w:rPr>
      </w:pPr>
      <w:r w:rsidRPr="00E62375">
        <w:rPr>
          <w:rFonts w:ascii="Arial" w:eastAsia="Times New Roman" w:hAnsi="Arial" w:cs="Arial"/>
          <w:i/>
          <w:iCs/>
          <w:color w:val="000000"/>
          <w:sz w:val="24"/>
          <w:szCs w:val="24"/>
          <w:lang w:val="es-ES" w:eastAsia="es-ES"/>
        </w:rPr>
        <w:t>“Artículo 1. La práctica de la educación física, la actividad física y el deporte es un derecho fundamental para todos.</w:t>
      </w:r>
    </w:p>
    <w:p w:rsidR="00D25770" w:rsidRPr="00E62375" w:rsidRDefault="00D25770" w:rsidP="00D25770">
      <w:pPr>
        <w:spacing w:after="0" w:line="240" w:lineRule="auto"/>
        <w:ind w:left="720"/>
        <w:jc w:val="both"/>
        <w:rPr>
          <w:rFonts w:ascii="Arial" w:eastAsia="Times New Roman" w:hAnsi="Arial" w:cs="Arial"/>
          <w:i/>
          <w:iCs/>
          <w:color w:val="000000"/>
          <w:sz w:val="24"/>
          <w:szCs w:val="24"/>
          <w:lang w:val="es-ES" w:eastAsia="es-ES"/>
        </w:rPr>
      </w:pPr>
      <w:r w:rsidRPr="00E62375">
        <w:rPr>
          <w:rFonts w:ascii="Arial" w:eastAsia="Times New Roman" w:hAnsi="Arial" w:cs="Arial"/>
          <w:i/>
          <w:iCs/>
          <w:color w:val="000000"/>
          <w:sz w:val="24"/>
          <w:szCs w:val="24"/>
          <w:lang w:val="es-ES" w:eastAsia="es-ES"/>
        </w:rPr>
        <w:t>1.1 Todo ser humano tiene el derecho fundamental de acceder a la educación física, la actividad física y el deporte sin discriminación alguna, </w:t>
      </w:r>
      <w:r w:rsidR="00B12FF2" w:rsidRPr="00E62375">
        <w:rPr>
          <w:rFonts w:ascii="Arial" w:eastAsia="Times New Roman" w:hAnsi="Arial" w:cs="Arial"/>
          <w:i/>
          <w:iCs/>
          <w:color w:val="000000"/>
          <w:sz w:val="24"/>
          <w:szCs w:val="24"/>
          <w:lang w:val="es-ES" w:eastAsia="es-ES"/>
        </w:rPr>
        <w:t>está</w:t>
      </w:r>
      <w:r w:rsidRPr="00E62375">
        <w:rPr>
          <w:rFonts w:ascii="Arial" w:eastAsia="Times New Roman" w:hAnsi="Arial" w:cs="Arial"/>
          <w:i/>
          <w:iCs/>
          <w:color w:val="000000"/>
          <w:sz w:val="24"/>
          <w:szCs w:val="24"/>
          <w:lang w:val="es-ES" w:eastAsia="es-ES"/>
        </w:rPr>
        <w:t> basada en criterios étnicos, el sexo, la orientación sexual, el idioma, la religión, la opinión política o de cualquier otra índole, el origen nacional o social, la posición económica o cualquier otro factor.</w:t>
      </w:r>
      <w:r w:rsidRPr="00E62375">
        <w:rPr>
          <w:rFonts w:ascii="Arial" w:eastAsia="Times New Roman" w:hAnsi="Arial" w:cs="Arial"/>
          <w:sz w:val="24"/>
          <w:szCs w:val="24"/>
          <w:lang w:val="es-ES" w:eastAsia="es-ES"/>
        </w:rPr>
        <w:br/>
      </w:r>
      <w:r w:rsidRPr="00E62375">
        <w:rPr>
          <w:rFonts w:ascii="Arial" w:eastAsia="Times New Roman" w:hAnsi="Arial" w:cs="Arial"/>
          <w:i/>
          <w:iCs/>
          <w:color w:val="000000"/>
          <w:sz w:val="24"/>
          <w:szCs w:val="24"/>
          <w:lang w:val="es-ES" w:eastAsia="es-ES"/>
        </w:rPr>
        <w:t>1.2 La posibilidad de desarrollar el bienestar y las capacidades físicas, psicológicas y sociales por medio de estas actividades debe verse respaldada por todas las instituciones gubernamentales, deportivas y educativas….”</w:t>
      </w:r>
    </w:p>
    <w:p w:rsidR="00D25770" w:rsidRPr="00E62375" w:rsidRDefault="00D25770" w:rsidP="00D25770">
      <w:pPr>
        <w:spacing w:after="0" w:line="240" w:lineRule="auto"/>
        <w:rPr>
          <w:rFonts w:ascii="Arial" w:eastAsia="Times New Roman" w:hAnsi="Arial" w:cs="Arial"/>
          <w:sz w:val="24"/>
          <w:szCs w:val="24"/>
          <w:lang w:val="es-ES" w:eastAsia="es-ES"/>
        </w:rPr>
      </w:pPr>
    </w:p>
    <w:p w:rsidR="00D25770" w:rsidRPr="00E62375" w:rsidRDefault="00D25770" w:rsidP="00D25770">
      <w:pPr>
        <w:spacing w:after="0" w:line="240" w:lineRule="auto"/>
        <w:rPr>
          <w:rFonts w:ascii="Arial" w:eastAsia="Times New Roman" w:hAnsi="Arial" w:cs="Arial"/>
          <w:sz w:val="24"/>
          <w:szCs w:val="24"/>
          <w:lang w:val="es-ES" w:eastAsia="es-ES"/>
        </w:rPr>
      </w:pPr>
    </w:p>
    <w:p w:rsidR="00D25770" w:rsidRPr="00E62375" w:rsidRDefault="00D25770" w:rsidP="00D25770">
      <w:pPr>
        <w:pStyle w:val="Prrafodelista"/>
        <w:numPr>
          <w:ilvl w:val="0"/>
          <w:numId w:val="20"/>
        </w:numPr>
        <w:spacing w:after="0" w:line="240" w:lineRule="auto"/>
        <w:jc w:val="both"/>
        <w:rPr>
          <w:rFonts w:ascii="Arial" w:eastAsia="Times New Roman" w:hAnsi="Arial" w:cs="Arial"/>
          <w:sz w:val="24"/>
          <w:szCs w:val="24"/>
          <w:lang w:eastAsia="es-ES"/>
        </w:rPr>
      </w:pPr>
      <w:r w:rsidRPr="00E62375">
        <w:rPr>
          <w:rFonts w:ascii="Arial" w:eastAsia="Times New Roman" w:hAnsi="Arial" w:cs="Arial"/>
          <w:sz w:val="24"/>
          <w:szCs w:val="24"/>
          <w:lang w:val="es-ES" w:eastAsia="es-ES"/>
        </w:rPr>
        <w:t>Asimismo, hace mención de</w:t>
      </w:r>
      <w:r w:rsidRPr="00E62375">
        <w:rPr>
          <w:rFonts w:ascii="Arial" w:eastAsia="Times New Roman" w:hAnsi="Arial" w:cs="Arial"/>
          <w:sz w:val="24"/>
          <w:szCs w:val="24"/>
          <w:lang w:eastAsia="es-ES"/>
        </w:rPr>
        <w:t xml:space="preserve"> la Convención Iberoamericana de Derechos de los Jóvenes en donde se establece el derecho al deporte como parte de los derechos fundamentales de las personas jóvenes, tal como se establece en el artículo 33:</w:t>
      </w:r>
    </w:p>
    <w:p w:rsidR="00D25770" w:rsidRPr="00E62375" w:rsidRDefault="00D25770" w:rsidP="00D25770">
      <w:pPr>
        <w:spacing w:after="0"/>
        <w:ind w:left="720" w:right="-22" w:firstLine="567"/>
        <w:jc w:val="both"/>
        <w:rPr>
          <w:rFonts w:ascii="Arial" w:eastAsia="Calibri" w:hAnsi="Arial" w:cs="Arial"/>
          <w:color w:val="000000"/>
          <w:sz w:val="24"/>
          <w:szCs w:val="24"/>
          <w:lang w:eastAsia="es-CR"/>
        </w:rPr>
      </w:pPr>
      <w:r w:rsidRPr="00E62375">
        <w:rPr>
          <w:rFonts w:ascii="Arial" w:eastAsia="Calibri" w:hAnsi="Arial" w:cs="Arial"/>
          <w:color w:val="000000"/>
          <w:sz w:val="24"/>
          <w:szCs w:val="24"/>
          <w:lang w:eastAsia="es-CR"/>
        </w:rPr>
        <w:t> </w:t>
      </w:r>
    </w:p>
    <w:p w:rsidR="00D25770" w:rsidRPr="00E62375" w:rsidRDefault="00D25770" w:rsidP="00D25770">
      <w:pPr>
        <w:spacing w:after="0" w:line="240" w:lineRule="auto"/>
        <w:ind w:firstLine="708"/>
        <w:jc w:val="both"/>
        <w:rPr>
          <w:rFonts w:ascii="Arial" w:eastAsia="Times New Roman" w:hAnsi="Arial" w:cs="Arial"/>
          <w:i/>
          <w:iCs/>
          <w:sz w:val="24"/>
          <w:szCs w:val="24"/>
          <w:lang w:val="es-ES" w:eastAsia="es-ES"/>
        </w:rPr>
      </w:pPr>
      <w:r w:rsidRPr="00E62375">
        <w:rPr>
          <w:rFonts w:ascii="Arial" w:eastAsia="Times New Roman" w:hAnsi="Arial" w:cs="Arial"/>
          <w:sz w:val="24"/>
          <w:szCs w:val="24"/>
          <w:lang w:val="es-ES" w:eastAsia="es-ES"/>
        </w:rPr>
        <w:t> </w:t>
      </w:r>
      <w:r w:rsidRPr="00E62375">
        <w:rPr>
          <w:rFonts w:ascii="Arial" w:eastAsia="Times New Roman" w:hAnsi="Arial" w:cs="Arial"/>
          <w:i/>
          <w:iCs/>
          <w:sz w:val="24"/>
          <w:szCs w:val="24"/>
          <w:lang w:val="es-ES" w:eastAsia="es-ES"/>
        </w:rPr>
        <w:t>Artículo 33. Derecho al deporte.</w:t>
      </w:r>
    </w:p>
    <w:p w:rsidR="00D25770" w:rsidRPr="00E62375" w:rsidRDefault="00D25770" w:rsidP="00D25770">
      <w:pPr>
        <w:spacing w:after="0" w:line="240" w:lineRule="auto"/>
        <w:ind w:left="720"/>
        <w:jc w:val="both"/>
        <w:rPr>
          <w:rFonts w:ascii="Arial" w:eastAsia="Times New Roman" w:hAnsi="Arial" w:cs="Arial"/>
          <w:i/>
          <w:iCs/>
          <w:sz w:val="24"/>
          <w:szCs w:val="24"/>
          <w:lang w:val="es-ES" w:eastAsia="es-ES"/>
        </w:rPr>
      </w:pPr>
    </w:p>
    <w:p w:rsidR="00D25770" w:rsidRPr="00E62375" w:rsidRDefault="00D25770" w:rsidP="00D25770">
      <w:pPr>
        <w:spacing w:after="0" w:line="240" w:lineRule="auto"/>
        <w:ind w:left="720"/>
        <w:jc w:val="both"/>
        <w:rPr>
          <w:rFonts w:ascii="Arial" w:eastAsia="Times New Roman" w:hAnsi="Arial" w:cs="Arial"/>
          <w:i/>
          <w:iCs/>
          <w:sz w:val="24"/>
          <w:szCs w:val="24"/>
          <w:lang w:val="es-ES" w:eastAsia="es-ES"/>
        </w:rPr>
      </w:pPr>
      <w:r w:rsidRPr="00E62375">
        <w:rPr>
          <w:rFonts w:ascii="Arial" w:eastAsia="Times New Roman" w:hAnsi="Arial" w:cs="Arial"/>
          <w:i/>
          <w:iCs/>
          <w:sz w:val="24"/>
          <w:szCs w:val="24"/>
          <w:lang w:val="es-ES" w:eastAsia="es-ES"/>
        </w:rPr>
        <w:t>1. </w:t>
      </w:r>
      <w:r w:rsidRPr="00E62375">
        <w:rPr>
          <w:rFonts w:ascii="Arial" w:eastAsia="Times New Roman" w:hAnsi="Arial" w:cs="Arial"/>
          <w:bCs/>
          <w:i/>
          <w:iCs/>
          <w:sz w:val="24"/>
          <w:szCs w:val="24"/>
          <w:lang w:val="es-ES" w:eastAsia="es-ES"/>
        </w:rPr>
        <w:t>Los jóvenes tienen derecho a la educación física y a la práctica de los deportes.</w:t>
      </w:r>
      <w:r w:rsidRPr="00E62375">
        <w:rPr>
          <w:rFonts w:ascii="Arial" w:eastAsia="Times New Roman" w:hAnsi="Arial" w:cs="Arial"/>
          <w:i/>
          <w:iCs/>
          <w:sz w:val="24"/>
          <w:szCs w:val="24"/>
          <w:lang w:val="es-ES" w:eastAsia="es-ES"/>
        </w:rPr>
        <w:t xml:space="preserve"> El fomento del deporte estará presidido por valores de respeto, superación personal y colectiva, trabajo en equipo y solidaridad. En todos los casos los Estados Parte se comprometen a fomentar dichos </w:t>
      </w:r>
      <w:proofErr w:type="gramStart"/>
      <w:r w:rsidRPr="00E62375">
        <w:rPr>
          <w:rFonts w:ascii="Arial" w:eastAsia="Times New Roman" w:hAnsi="Arial" w:cs="Arial"/>
          <w:i/>
          <w:iCs/>
          <w:sz w:val="24"/>
          <w:szCs w:val="24"/>
          <w:lang w:val="es-ES" w:eastAsia="es-ES"/>
        </w:rPr>
        <w:t>valores</w:t>
      </w:r>
      <w:proofErr w:type="gramEnd"/>
      <w:r w:rsidRPr="00E62375">
        <w:rPr>
          <w:rFonts w:ascii="Arial" w:eastAsia="Times New Roman" w:hAnsi="Arial" w:cs="Arial"/>
          <w:i/>
          <w:iCs/>
          <w:sz w:val="24"/>
          <w:szCs w:val="24"/>
          <w:lang w:val="es-ES" w:eastAsia="es-ES"/>
        </w:rPr>
        <w:t xml:space="preserve"> así como la erradicación de la violencia asociada a la práctica del deporte.</w:t>
      </w:r>
    </w:p>
    <w:p w:rsidR="00D25770" w:rsidRPr="00E62375" w:rsidRDefault="00D25770" w:rsidP="00D25770">
      <w:pPr>
        <w:spacing w:after="0" w:line="240" w:lineRule="auto"/>
        <w:ind w:left="720"/>
        <w:jc w:val="both"/>
        <w:rPr>
          <w:rFonts w:ascii="Arial" w:eastAsia="Times New Roman" w:hAnsi="Arial" w:cs="Arial"/>
          <w:i/>
          <w:iCs/>
          <w:sz w:val="24"/>
          <w:szCs w:val="24"/>
          <w:lang w:val="es-ES" w:eastAsia="es-ES"/>
        </w:rPr>
      </w:pPr>
      <w:r w:rsidRPr="00E62375">
        <w:rPr>
          <w:rFonts w:ascii="Arial" w:eastAsia="Times New Roman" w:hAnsi="Arial" w:cs="Arial"/>
          <w:i/>
          <w:iCs/>
          <w:sz w:val="24"/>
          <w:szCs w:val="24"/>
          <w:lang w:val="es-ES" w:eastAsia="es-ES"/>
        </w:rPr>
        <w:t xml:space="preserve">2. Los Estados Parte se comprometen a fomentar, en igualdad de oportunidades, actividades que contribuyan al desarrollo de los jóvenes en los planos físicos, intelectual y social, garantizando los recursos humanos y la infraestructura necesaria para el ejercicio de estos derechos. </w:t>
      </w:r>
    </w:p>
    <w:p w:rsidR="00D25770" w:rsidRPr="00E62375" w:rsidRDefault="00D25770" w:rsidP="00D25770">
      <w:pPr>
        <w:spacing w:after="0" w:line="240" w:lineRule="auto"/>
        <w:jc w:val="both"/>
        <w:rPr>
          <w:rFonts w:ascii="Arial" w:eastAsia="Times New Roman" w:hAnsi="Arial" w:cs="Arial"/>
          <w:sz w:val="24"/>
          <w:szCs w:val="24"/>
          <w:lang w:val="es-ES" w:eastAsia="es-ES"/>
        </w:rPr>
      </w:pPr>
    </w:p>
    <w:p w:rsidR="00D25770" w:rsidRPr="00E62375" w:rsidRDefault="00D25770" w:rsidP="00D25770">
      <w:pPr>
        <w:spacing w:after="0" w:line="240" w:lineRule="auto"/>
        <w:jc w:val="both"/>
        <w:rPr>
          <w:rFonts w:ascii="Arial" w:eastAsia="Times New Roman" w:hAnsi="Arial" w:cs="Arial"/>
          <w:sz w:val="24"/>
          <w:szCs w:val="24"/>
          <w:lang w:val="es-ES" w:eastAsia="es-ES"/>
        </w:rPr>
      </w:pPr>
    </w:p>
    <w:p w:rsidR="00D25770" w:rsidRPr="00E62375" w:rsidRDefault="00D25770" w:rsidP="00C62FC9">
      <w:pPr>
        <w:pStyle w:val="Prrafodelista"/>
        <w:numPr>
          <w:ilvl w:val="0"/>
          <w:numId w:val="20"/>
        </w:numPr>
        <w:spacing w:after="0"/>
        <w:ind w:right="-22"/>
        <w:jc w:val="both"/>
        <w:rPr>
          <w:rFonts w:ascii="Arial" w:eastAsia="Times New Roman" w:hAnsi="Arial" w:cs="Arial"/>
          <w:color w:val="000000"/>
          <w:sz w:val="24"/>
          <w:szCs w:val="24"/>
          <w:lang w:eastAsia="es-ES"/>
        </w:rPr>
      </w:pPr>
      <w:r w:rsidRPr="00E62375">
        <w:rPr>
          <w:rFonts w:ascii="Arial" w:eastAsia="Times New Roman" w:hAnsi="Arial" w:cs="Arial"/>
          <w:color w:val="000000"/>
          <w:sz w:val="24"/>
          <w:szCs w:val="24"/>
          <w:lang w:val="es-ES" w:eastAsia="es-ES"/>
        </w:rPr>
        <w:t>También agregan la jurisprudencia manifiesta por parte de</w:t>
      </w:r>
      <w:r w:rsidRPr="00E62375">
        <w:rPr>
          <w:rFonts w:ascii="Arial" w:eastAsia="Times New Roman" w:hAnsi="Arial" w:cs="Arial"/>
          <w:color w:val="000000"/>
          <w:sz w:val="24"/>
          <w:szCs w:val="24"/>
          <w:lang w:eastAsia="es-ES"/>
        </w:rPr>
        <w:t xml:space="preserve"> la Sala Constitucional</w:t>
      </w:r>
      <w:r w:rsidR="00C62FC9" w:rsidRPr="00E62375">
        <w:rPr>
          <w:rFonts w:ascii="Arial" w:eastAsia="Times New Roman" w:hAnsi="Arial" w:cs="Arial"/>
          <w:color w:val="000000"/>
          <w:sz w:val="24"/>
          <w:szCs w:val="24"/>
          <w:lang w:eastAsia="es-ES"/>
        </w:rPr>
        <w:t xml:space="preserve"> en donde ha reiterado que </w:t>
      </w:r>
      <w:r w:rsidRPr="00E62375">
        <w:rPr>
          <w:rFonts w:ascii="Arial" w:eastAsia="Times New Roman" w:hAnsi="Arial" w:cs="Arial"/>
          <w:color w:val="000000"/>
          <w:sz w:val="24"/>
          <w:szCs w:val="24"/>
          <w:lang w:eastAsia="es-ES"/>
        </w:rPr>
        <w:t>el derecho al deporte es un derecho fundamental, señalando:</w:t>
      </w:r>
    </w:p>
    <w:p w:rsidR="00D25770" w:rsidRPr="00E62375" w:rsidRDefault="00D25770" w:rsidP="00D25770">
      <w:pPr>
        <w:spacing w:after="0"/>
        <w:ind w:left="720" w:right="-22" w:firstLine="567"/>
        <w:jc w:val="both"/>
        <w:rPr>
          <w:rFonts w:ascii="Arial" w:eastAsia="Calibri" w:hAnsi="Arial" w:cs="Arial"/>
          <w:color w:val="000000"/>
          <w:sz w:val="24"/>
          <w:szCs w:val="24"/>
          <w:lang w:eastAsia="es-CR"/>
        </w:rPr>
      </w:pPr>
      <w:r w:rsidRPr="00E62375">
        <w:rPr>
          <w:rFonts w:ascii="Arial" w:eastAsia="Calibri" w:hAnsi="Arial" w:cs="Arial"/>
          <w:color w:val="000000"/>
          <w:sz w:val="24"/>
          <w:szCs w:val="24"/>
          <w:lang w:eastAsia="es-CR"/>
        </w:rPr>
        <w:t> </w:t>
      </w:r>
    </w:p>
    <w:p w:rsidR="002223EC" w:rsidRPr="00E62375" w:rsidRDefault="00D25770" w:rsidP="00C62FC9">
      <w:pPr>
        <w:spacing w:after="0" w:line="240" w:lineRule="auto"/>
        <w:ind w:left="720"/>
        <w:jc w:val="both"/>
        <w:rPr>
          <w:rFonts w:ascii="Arial" w:eastAsia="Times New Roman" w:hAnsi="Arial" w:cs="Arial"/>
          <w:i/>
          <w:iCs/>
          <w:color w:val="000000"/>
          <w:sz w:val="24"/>
          <w:szCs w:val="24"/>
          <w:lang w:val="es-ES" w:eastAsia="es-ES"/>
        </w:rPr>
      </w:pPr>
      <w:r w:rsidRPr="00E62375">
        <w:rPr>
          <w:rFonts w:ascii="Arial" w:eastAsia="Times New Roman" w:hAnsi="Arial" w:cs="Arial"/>
          <w:i/>
          <w:iCs/>
          <w:color w:val="000000"/>
          <w:sz w:val="24"/>
          <w:szCs w:val="24"/>
          <w:lang w:val="es-ES" w:eastAsia="es-ES"/>
        </w:rPr>
        <w:t xml:space="preserve">“(…) la Conferencia General de la Organización de las Naciones Unidas para la Educación, la Ciencia y la Cultura (UNESCO), reunida en París, en su vigésima reunión, el día 21 de noviembre de 1978, reconocería como un derecho fundamental, así: “Todo ser humano tiene el derecho fundamental de acceder a la educación física y al deporte, que son indispensables para el pleno desarrollo de su personalidad. El derecho a desarrollar las facultades físicas, intelectuales y morales por medio de la educación física y el deporte deberá garantizarse tanto dentro del marco del sistema educativo como en el de los demás aspectos de la vida social (art. 1.1)”. </w:t>
      </w:r>
      <w:r w:rsidRPr="00E62375">
        <w:rPr>
          <w:rFonts w:ascii="Arial" w:eastAsia="Times New Roman" w:hAnsi="Arial" w:cs="Arial"/>
          <w:bCs/>
          <w:i/>
          <w:iCs/>
          <w:color w:val="000000"/>
          <w:sz w:val="24"/>
          <w:szCs w:val="24"/>
          <w:lang w:val="es-ES" w:eastAsia="es-ES"/>
        </w:rPr>
        <w:t>Ese derecho fundamental a la educación física y al deporte es formalmente reconocido en nuestro derecho interno</w:t>
      </w:r>
      <w:r w:rsidRPr="00E62375">
        <w:rPr>
          <w:rFonts w:ascii="Arial" w:eastAsia="Times New Roman" w:hAnsi="Arial" w:cs="Arial"/>
          <w:i/>
          <w:iCs/>
          <w:color w:val="000000"/>
          <w:sz w:val="24"/>
          <w:szCs w:val="24"/>
          <w:lang w:val="es-ES" w:eastAsia="es-ES"/>
        </w:rPr>
        <w:t xml:space="preserve">, por fuerza del artículo 33 de la Convención Iberoamericana de los Derechos de los Jóvenes, aprobada por Ley Número 8612 del 11 de octubre del </w:t>
      </w:r>
      <w:r w:rsidR="00C62FC9" w:rsidRPr="00E62375">
        <w:rPr>
          <w:rFonts w:ascii="Arial" w:eastAsia="Times New Roman" w:hAnsi="Arial" w:cs="Arial"/>
          <w:i/>
          <w:iCs/>
          <w:color w:val="000000"/>
          <w:sz w:val="24"/>
          <w:szCs w:val="24"/>
          <w:lang w:val="es-ES" w:eastAsia="es-ES"/>
        </w:rPr>
        <w:t>2007, el cual establece que: “</w:t>
      </w:r>
      <w:r w:rsidRPr="00E62375">
        <w:rPr>
          <w:rFonts w:ascii="Arial" w:eastAsia="Times New Roman" w:hAnsi="Arial" w:cs="Arial"/>
          <w:i/>
          <w:iCs/>
          <w:color w:val="000000"/>
          <w:sz w:val="24"/>
          <w:szCs w:val="24"/>
          <w:lang w:val="es-ES" w:eastAsia="es-ES"/>
        </w:rPr>
        <w:t>Los jóvenes tienen derecho a la educación física y a la práctica de los deportes. El fomento del deporte estará presidido por valores de respeto, superación personal y colectiva, trabajo en equipo y solidaridad. En todos los casos los Estados Parte se comprometen a fomentar dichos valores, así como la erradicación de la violencia asociada a la práctica del deporte. 2. Los Estados Parte se comprometen a fomentar, en igualdad de oportunidades, actividades que contribuyan al desarrollo de los jóvenes en los planos físicos, intelectual y social, garantizando los recursos humanos y la infraestructura necesaria para e</w:t>
      </w:r>
      <w:r w:rsidR="00C62FC9" w:rsidRPr="00E62375">
        <w:rPr>
          <w:rFonts w:ascii="Arial" w:eastAsia="Times New Roman" w:hAnsi="Arial" w:cs="Arial"/>
          <w:i/>
          <w:iCs/>
          <w:color w:val="000000"/>
          <w:sz w:val="24"/>
          <w:szCs w:val="24"/>
          <w:lang w:val="es-ES" w:eastAsia="es-ES"/>
        </w:rPr>
        <w:t>l ejercicio de estos derechos.”</w:t>
      </w:r>
    </w:p>
    <w:p w:rsidR="00C62FC9" w:rsidRPr="00E62375" w:rsidRDefault="00C62FC9" w:rsidP="00C62FC9">
      <w:pPr>
        <w:spacing w:after="0" w:line="240" w:lineRule="auto"/>
        <w:ind w:left="720"/>
        <w:jc w:val="both"/>
        <w:rPr>
          <w:rFonts w:ascii="Arial" w:hAnsi="Arial" w:cs="Arial"/>
          <w:sz w:val="24"/>
          <w:szCs w:val="24"/>
        </w:rPr>
      </w:pPr>
    </w:p>
    <w:p w:rsidR="00C62FC9" w:rsidRPr="00E62375" w:rsidRDefault="00A93F1E" w:rsidP="00C62FC9">
      <w:pPr>
        <w:pStyle w:val="Sinespaciado"/>
        <w:numPr>
          <w:ilvl w:val="0"/>
          <w:numId w:val="20"/>
        </w:numPr>
        <w:jc w:val="both"/>
        <w:rPr>
          <w:rFonts w:ascii="Arial" w:hAnsi="Arial" w:cs="Arial"/>
          <w:color w:val="000000"/>
          <w:sz w:val="24"/>
          <w:szCs w:val="24"/>
        </w:rPr>
      </w:pPr>
      <w:r w:rsidRPr="00E62375">
        <w:rPr>
          <w:rFonts w:ascii="Arial" w:hAnsi="Arial" w:cs="Arial"/>
          <w:sz w:val="24"/>
          <w:szCs w:val="24"/>
        </w:rPr>
        <w:t xml:space="preserve">Este informe </w:t>
      </w:r>
      <w:proofErr w:type="spellStart"/>
      <w:r w:rsidRPr="00E62375">
        <w:rPr>
          <w:rFonts w:ascii="Arial" w:hAnsi="Arial" w:cs="Arial"/>
          <w:sz w:val="24"/>
          <w:szCs w:val="24"/>
        </w:rPr>
        <w:t>manifiestó</w:t>
      </w:r>
      <w:proofErr w:type="spellEnd"/>
      <w:r w:rsidR="00C62FC9" w:rsidRPr="00E62375">
        <w:rPr>
          <w:rFonts w:ascii="Arial" w:hAnsi="Arial" w:cs="Arial"/>
          <w:sz w:val="24"/>
          <w:szCs w:val="24"/>
        </w:rPr>
        <w:t xml:space="preserve"> además que la misma ley </w:t>
      </w:r>
      <w:r w:rsidR="00C62FC9" w:rsidRPr="00E62375">
        <w:rPr>
          <w:rFonts w:ascii="Arial" w:eastAsia="SimSun" w:hAnsi="Arial" w:cs="Arial"/>
          <w:bCs/>
          <w:sz w:val="24"/>
          <w:szCs w:val="24"/>
        </w:rPr>
        <w:t>de Creación del</w:t>
      </w:r>
      <w:r w:rsidR="00C62FC9" w:rsidRPr="00E62375">
        <w:rPr>
          <w:rFonts w:ascii="Arial" w:eastAsia="SimSun" w:hAnsi="Arial" w:cs="Arial"/>
          <w:sz w:val="24"/>
          <w:szCs w:val="24"/>
        </w:rPr>
        <w:t xml:space="preserve"> </w:t>
      </w:r>
      <w:r w:rsidR="00C62FC9" w:rsidRPr="00E62375">
        <w:rPr>
          <w:rFonts w:ascii="Arial" w:hAnsi="Arial" w:cs="Arial"/>
          <w:color w:val="000000"/>
          <w:sz w:val="24"/>
          <w:szCs w:val="24"/>
        </w:rPr>
        <w:t xml:space="preserve">Instituto del Deporte y Recreación (ICODER), </w:t>
      </w:r>
      <w:r w:rsidR="00C62FC9" w:rsidRPr="00E62375">
        <w:rPr>
          <w:rFonts w:ascii="Arial" w:hAnsi="Arial" w:cs="Arial"/>
          <w:iCs/>
          <w:color w:val="000000"/>
          <w:sz w:val="24"/>
          <w:szCs w:val="24"/>
          <w:lang w:val="es-CR"/>
        </w:rPr>
        <w:t>ley N° 9739,</w:t>
      </w:r>
      <w:r w:rsidR="00C62FC9" w:rsidRPr="00E62375">
        <w:rPr>
          <w:rFonts w:ascii="Arial" w:hAnsi="Arial" w:cs="Arial"/>
          <w:i/>
          <w:iCs/>
          <w:color w:val="000000"/>
          <w:sz w:val="24"/>
          <w:szCs w:val="24"/>
          <w:lang w:val="es-CR"/>
        </w:rPr>
        <w:t xml:space="preserve"> </w:t>
      </w:r>
      <w:r w:rsidR="00C62FC9" w:rsidRPr="00E62375">
        <w:rPr>
          <w:rFonts w:ascii="Arial" w:hAnsi="Arial" w:cs="Arial"/>
          <w:color w:val="000000"/>
          <w:sz w:val="24"/>
          <w:szCs w:val="24"/>
        </w:rPr>
        <w:t xml:space="preserve"> determina, en su artículo 1, la práctica individual y colectiva del deporte como de interés público, en donde manifiesta que “</w:t>
      </w:r>
      <w:r w:rsidR="00C62FC9" w:rsidRPr="00E62375">
        <w:rPr>
          <w:rFonts w:ascii="Arial" w:hAnsi="Arial" w:cs="Arial"/>
          <w:bCs/>
          <w:i/>
          <w:iCs/>
          <w:sz w:val="24"/>
          <w:szCs w:val="24"/>
        </w:rPr>
        <w:t>El fin primordial del Instituto es la promoción, el apoyo y el estímulo de la práctica individual y colectiva del deporte y la recreación, tanto convencional como adaptado, de las personas habitantes de la República, actividad considerada de interés público por estar comprometida la salud integral de la población”.</w:t>
      </w:r>
    </w:p>
    <w:p w:rsidR="00C62FC9" w:rsidRPr="00E62375" w:rsidRDefault="00C62FC9" w:rsidP="00C62FC9">
      <w:pPr>
        <w:spacing w:after="0" w:line="240" w:lineRule="auto"/>
        <w:ind w:left="720"/>
        <w:jc w:val="both"/>
        <w:rPr>
          <w:rFonts w:ascii="Arial" w:eastAsia="Times New Roman" w:hAnsi="Arial" w:cs="Arial"/>
          <w:i/>
          <w:iCs/>
          <w:sz w:val="24"/>
          <w:szCs w:val="24"/>
        </w:rPr>
      </w:pPr>
    </w:p>
    <w:p w:rsidR="00C62FC9" w:rsidRPr="00E62375" w:rsidRDefault="00C62FC9" w:rsidP="00C62FC9">
      <w:pPr>
        <w:spacing w:after="0" w:line="240" w:lineRule="auto"/>
        <w:ind w:left="720"/>
        <w:jc w:val="both"/>
        <w:rPr>
          <w:rFonts w:ascii="Arial" w:eastAsia="Times New Roman" w:hAnsi="Arial" w:cs="Arial"/>
          <w:i/>
          <w:iCs/>
          <w:sz w:val="24"/>
          <w:szCs w:val="24"/>
        </w:rPr>
      </w:pPr>
      <w:r w:rsidRPr="00E62375">
        <w:rPr>
          <w:rFonts w:ascii="Arial" w:eastAsia="Times New Roman" w:hAnsi="Arial" w:cs="Arial"/>
          <w:i/>
          <w:iCs/>
          <w:sz w:val="24"/>
          <w:szCs w:val="24"/>
        </w:rPr>
        <w:t>Para tal efecto, el Instituto debe orientar sus acciones, programas y proyectos a promover, fortalecer y garantizar la participación de las organizaciones privadas relacionadas con el deporte y la recreación, dentro de un marco jurídico regulatorio adecuado, en consideración de ese interés público, que permita el desarrollo del deporte y la recreación, así como de las ciencias aplicadas, en beneficio de las personas deportistas en particular y de Costa Rica en general.</w:t>
      </w:r>
    </w:p>
    <w:p w:rsidR="00C62FC9" w:rsidRPr="00E62375" w:rsidRDefault="00C62FC9" w:rsidP="00C62FC9">
      <w:pPr>
        <w:spacing w:after="0" w:line="240" w:lineRule="auto"/>
        <w:ind w:left="720"/>
        <w:jc w:val="both"/>
        <w:rPr>
          <w:rFonts w:ascii="Arial" w:eastAsia="Times New Roman" w:hAnsi="Arial" w:cs="Arial"/>
          <w:i/>
          <w:iCs/>
          <w:sz w:val="24"/>
          <w:szCs w:val="24"/>
        </w:rPr>
      </w:pPr>
    </w:p>
    <w:p w:rsidR="00C62FC9" w:rsidRPr="00E62375" w:rsidRDefault="00C62FC9" w:rsidP="00C62FC9">
      <w:pPr>
        <w:spacing w:after="0" w:line="240" w:lineRule="auto"/>
        <w:ind w:left="720"/>
        <w:jc w:val="both"/>
        <w:rPr>
          <w:rFonts w:ascii="Arial" w:eastAsia="Times New Roman" w:hAnsi="Arial" w:cs="Arial"/>
          <w:i/>
          <w:iCs/>
          <w:sz w:val="24"/>
          <w:szCs w:val="24"/>
        </w:rPr>
      </w:pPr>
      <w:r w:rsidRPr="00E62375">
        <w:rPr>
          <w:rFonts w:ascii="Arial" w:eastAsia="Times New Roman" w:hAnsi="Arial" w:cs="Arial"/>
          <w:sz w:val="24"/>
          <w:szCs w:val="24"/>
          <w:lang w:eastAsia="es-ES"/>
        </w:rPr>
        <w:t xml:space="preserve">Servicios Técnicos, es enfático en señalar que el artículo 3 de esa misma ley establece las atribuciones del ICODER, </w:t>
      </w:r>
      <w:r w:rsidRPr="00E62375">
        <w:rPr>
          <w:rFonts w:ascii="Arial" w:eastAsia="Times New Roman" w:hAnsi="Arial" w:cs="Arial"/>
          <w:i/>
          <w:sz w:val="24"/>
          <w:szCs w:val="24"/>
          <w:lang w:eastAsia="es-ES"/>
        </w:rPr>
        <w:t>entre las que destacan el e</w:t>
      </w:r>
      <w:r w:rsidRPr="00E62375">
        <w:rPr>
          <w:rFonts w:ascii="Arial" w:eastAsia="Times New Roman" w:hAnsi="Arial" w:cs="Arial"/>
          <w:i/>
          <w:color w:val="000000"/>
          <w:sz w:val="24"/>
          <w:szCs w:val="24"/>
        </w:rPr>
        <w:t>stimular el desarrollo integral de todos los sectores de la población, por medio del deporte y la recreación, garantizar el acceso y el uso en igualdad de condiciones de las personas a las instalaciones públicas deportivas y recreativas, así como desarrollar un plan de infraestructura deportiva y recreativa, que cumpla con criterios de diseño universal y accesibilidad para todas las personas, y velar por el adecuado mantenimiento, seguridad y salubridad de las instalaciones deportivas y los espectáculos públicos deportivos y recreativos.</w:t>
      </w:r>
    </w:p>
    <w:p w:rsidR="00D25770" w:rsidRPr="00E62375" w:rsidRDefault="00D25770" w:rsidP="00C62FC9">
      <w:pPr>
        <w:pStyle w:val="Prrafodelista"/>
        <w:spacing w:line="240" w:lineRule="auto"/>
        <w:jc w:val="both"/>
        <w:rPr>
          <w:rFonts w:ascii="Arial" w:hAnsi="Arial" w:cs="Arial"/>
          <w:sz w:val="24"/>
          <w:szCs w:val="24"/>
        </w:rPr>
      </w:pPr>
    </w:p>
    <w:p w:rsidR="00885A01" w:rsidRPr="00E62375" w:rsidRDefault="00C62FC9" w:rsidP="00885A01">
      <w:pPr>
        <w:pStyle w:val="Prrafodelista"/>
        <w:numPr>
          <w:ilvl w:val="0"/>
          <w:numId w:val="20"/>
        </w:numPr>
        <w:jc w:val="both"/>
        <w:rPr>
          <w:rFonts w:ascii="Arial" w:hAnsi="Arial" w:cs="Arial"/>
          <w:sz w:val="24"/>
          <w:szCs w:val="24"/>
          <w:lang w:val="es-ES"/>
        </w:rPr>
      </w:pPr>
      <w:r w:rsidRPr="00E62375">
        <w:rPr>
          <w:rFonts w:ascii="Arial" w:hAnsi="Arial" w:cs="Arial"/>
          <w:sz w:val="24"/>
          <w:szCs w:val="24"/>
        </w:rPr>
        <w:t xml:space="preserve">En lo que respecta </w:t>
      </w:r>
      <w:r w:rsidR="00885A01" w:rsidRPr="00E62375">
        <w:rPr>
          <w:rFonts w:ascii="Arial" w:hAnsi="Arial" w:cs="Arial"/>
          <w:sz w:val="24"/>
          <w:szCs w:val="24"/>
        </w:rPr>
        <w:t xml:space="preserve">propiamente a los espacios deportivos, este Departamento señala que ya en </w:t>
      </w:r>
      <w:r w:rsidR="00885A01" w:rsidRPr="00E62375">
        <w:rPr>
          <w:rFonts w:ascii="Arial" w:hAnsi="Arial" w:cs="Arial"/>
          <w:sz w:val="24"/>
          <w:szCs w:val="24"/>
          <w:lang w:val="es-ES"/>
        </w:rPr>
        <w:t xml:space="preserve">la </w:t>
      </w:r>
      <w:r w:rsidR="00885A01" w:rsidRPr="00E62375">
        <w:rPr>
          <w:rFonts w:ascii="Arial" w:hAnsi="Arial" w:cs="Arial"/>
          <w:bCs/>
          <w:sz w:val="24"/>
          <w:szCs w:val="24"/>
          <w:lang w:val="es-ES"/>
        </w:rPr>
        <w:t>Ley de Creación del</w:t>
      </w:r>
      <w:r w:rsidR="00885A01" w:rsidRPr="00E62375">
        <w:rPr>
          <w:rFonts w:ascii="Arial" w:hAnsi="Arial" w:cs="Arial"/>
          <w:sz w:val="24"/>
          <w:szCs w:val="24"/>
          <w:lang w:val="es-ES"/>
        </w:rPr>
        <w:t xml:space="preserve"> Instituto del Deporte y Recreación (ICODER) establece normativa sobre espacios públicos para el deporte como es por ejemplo el artículo 76:</w:t>
      </w:r>
    </w:p>
    <w:p w:rsidR="00885A01" w:rsidRPr="00E62375" w:rsidRDefault="00885A01" w:rsidP="00885A01">
      <w:pPr>
        <w:spacing w:line="240" w:lineRule="auto"/>
        <w:ind w:left="708"/>
        <w:jc w:val="both"/>
        <w:rPr>
          <w:rFonts w:ascii="Arial" w:hAnsi="Arial" w:cs="Arial"/>
          <w:i/>
          <w:iCs/>
          <w:sz w:val="24"/>
          <w:szCs w:val="24"/>
        </w:rPr>
      </w:pPr>
      <w:r w:rsidRPr="00E62375">
        <w:rPr>
          <w:rFonts w:ascii="Arial" w:hAnsi="Arial" w:cs="Arial"/>
          <w:i/>
          <w:iCs/>
          <w:sz w:val="24"/>
          <w:szCs w:val="24"/>
          <w:lang w:val="es-ES"/>
        </w:rPr>
        <w:t>“</w:t>
      </w:r>
      <w:r w:rsidRPr="00E62375">
        <w:rPr>
          <w:rFonts w:ascii="Arial" w:hAnsi="Arial" w:cs="Arial"/>
          <w:i/>
          <w:iCs/>
          <w:sz w:val="24"/>
          <w:szCs w:val="24"/>
        </w:rPr>
        <w:t>ARTÍCULO 76.- Las instalaciones deportivas y recreativas de carácter público financiadas con fondos de la administración del Estado, deberán planificarse y contribuirse de tal modo que se favorezcan su utilización deportiva polivalente y las actividades recreativas, teniendo en cuenta las diferentes disciplinas deportivas, la máxima disponibilidad y los distintos niveles de práctica de los ciudadanos.</w:t>
      </w:r>
    </w:p>
    <w:p w:rsidR="00885A01" w:rsidRPr="00E62375" w:rsidRDefault="00885A01" w:rsidP="00885A01">
      <w:pPr>
        <w:spacing w:line="240" w:lineRule="auto"/>
        <w:ind w:left="708"/>
        <w:jc w:val="both"/>
        <w:rPr>
          <w:rFonts w:ascii="Arial" w:hAnsi="Arial" w:cs="Arial"/>
          <w:i/>
          <w:iCs/>
          <w:sz w:val="24"/>
          <w:szCs w:val="24"/>
        </w:rPr>
      </w:pPr>
      <w:r w:rsidRPr="00E62375">
        <w:rPr>
          <w:rFonts w:ascii="Arial" w:hAnsi="Arial" w:cs="Arial"/>
          <w:i/>
          <w:iCs/>
          <w:sz w:val="24"/>
          <w:szCs w:val="24"/>
        </w:rPr>
        <w:t>Estas instalaciones deberán ponerse a disposición de la comunidad para uso público.”</w:t>
      </w:r>
    </w:p>
    <w:p w:rsidR="00D25770" w:rsidRPr="00E62375" w:rsidRDefault="00885A01" w:rsidP="00CF13FB">
      <w:pPr>
        <w:spacing w:line="240" w:lineRule="auto"/>
        <w:jc w:val="both"/>
        <w:rPr>
          <w:rFonts w:ascii="Arial" w:hAnsi="Arial" w:cs="Arial"/>
          <w:sz w:val="24"/>
          <w:szCs w:val="24"/>
          <w:lang w:val="es-ES"/>
        </w:rPr>
      </w:pPr>
      <w:r w:rsidRPr="00E62375">
        <w:rPr>
          <w:rFonts w:ascii="Arial" w:hAnsi="Arial" w:cs="Arial"/>
          <w:sz w:val="24"/>
          <w:szCs w:val="24"/>
        </w:rPr>
        <w:t xml:space="preserve">Contemplando lo anterior, este departamento </w:t>
      </w:r>
      <w:r w:rsidRPr="00E62375">
        <w:rPr>
          <w:rFonts w:ascii="Arial" w:hAnsi="Arial" w:cs="Arial"/>
          <w:sz w:val="24"/>
          <w:szCs w:val="24"/>
          <w:lang w:val="es-ES"/>
        </w:rPr>
        <w:t>considera que la presente iniciativa de ley, no presenta vicios de constitucionalidad o ilegalidad.</w:t>
      </w:r>
    </w:p>
    <w:p w:rsidR="00885A01" w:rsidRPr="00E62375" w:rsidRDefault="00885A01" w:rsidP="00CF13FB">
      <w:pPr>
        <w:spacing w:line="240" w:lineRule="auto"/>
        <w:jc w:val="both"/>
        <w:rPr>
          <w:rFonts w:ascii="Arial" w:hAnsi="Arial" w:cs="Arial"/>
          <w:sz w:val="24"/>
          <w:szCs w:val="24"/>
        </w:rPr>
      </w:pPr>
    </w:p>
    <w:p w:rsidR="002223EC" w:rsidRPr="00E62375" w:rsidRDefault="002223EC" w:rsidP="00CF13FB">
      <w:pPr>
        <w:pStyle w:val="Prrafodelista"/>
        <w:numPr>
          <w:ilvl w:val="0"/>
          <w:numId w:val="13"/>
        </w:numPr>
        <w:spacing w:line="360" w:lineRule="auto"/>
        <w:jc w:val="both"/>
        <w:rPr>
          <w:rFonts w:ascii="Arial" w:hAnsi="Arial" w:cs="Arial"/>
          <w:sz w:val="24"/>
          <w:szCs w:val="24"/>
        </w:rPr>
      </w:pPr>
      <w:r w:rsidRPr="00E62375">
        <w:rPr>
          <w:rFonts w:ascii="Arial" w:hAnsi="Arial" w:cs="Arial"/>
          <w:sz w:val="24"/>
          <w:szCs w:val="24"/>
        </w:rPr>
        <w:t>CONCLUSIONES Y CONSIDERACIONES FINALES</w:t>
      </w:r>
    </w:p>
    <w:p w:rsidR="00A93F1E" w:rsidRPr="00E62375" w:rsidRDefault="00A93F1E" w:rsidP="00B31DF3">
      <w:pPr>
        <w:spacing w:after="0"/>
        <w:jc w:val="both"/>
        <w:rPr>
          <w:rFonts w:ascii="Arial" w:hAnsi="Arial" w:cs="Arial"/>
          <w:sz w:val="24"/>
          <w:szCs w:val="24"/>
        </w:rPr>
      </w:pPr>
      <w:r w:rsidRPr="00E62375">
        <w:rPr>
          <w:rFonts w:ascii="Arial" w:hAnsi="Arial" w:cs="Arial"/>
          <w:sz w:val="24"/>
          <w:szCs w:val="24"/>
        </w:rPr>
        <w:t xml:space="preserve">Por ende, una vez analizado el texto del proyecto, </w:t>
      </w:r>
      <w:r w:rsidR="00885A01" w:rsidRPr="00E62375">
        <w:rPr>
          <w:rFonts w:ascii="Arial" w:hAnsi="Arial" w:cs="Arial"/>
          <w:sz w:val="24"/>
          <w:szCs w:val="24"/>
        </w:rPr>
        <w:t xml:space="preserve">los criterios manifiestos por el Ministerio de Salud y el Ministerio de Educación Pública, y el valioso trabajo de análisis jurídico realizado por el Departamentos de Estudios, Referencias y Servicios Técnicos, </w:t>
      </w:r>
      <w:r w:rsidRPr="00E62375">
        <w:rPr>
          <w:rFonts w:ascii="Arial" w:hAnsi="Arial" w:cs="Arial"/>
          <w:sz w:val="24"/>
          <w:szCs w:val="24"/>
        </w:rPr>
        <w:t xml:space="preserve">en donde se destaca los siguientes puntos: </w:t>
      </w:r>
    </w:p>
    <w:p w:rsidR="00A93F1E" w:rsidRPr="00E62375" w:rsidRDefault="00A93F1E" w:rsidP="00B31DF3">
      <w:pPr>
        <w:spacing w:after="0"/>
        <w:jc w:val="both"/>
        <w:rPr>
          <w:rFonts w:ascii="Arial" w:hAnsi="Arial" w:cs="Arial"/>
          <w:sz w:val="24"/>
          <w:szCs w:val="24"/>
        </w:rPr>
      </w:pPr>
    </w:p>
    <w:p w:rsidR="00A93F1E" w:rsidRPr="00E62375" w:rsidRDefault="00A93F1E" w:rsidP="00A93F1E">
      <w:pPr>
        <w:pStyle w:val="Prrafodelista"/>
        <w:numPr>
          <w:ilvl w:val="0"/>
          <w:numId w:val="20"/>
        </w:numPr>
        <w:spacing w:after="0"/>
        <w:jc w:val="both"/>
        <w:rPr>
          <w:rFonts w:ascii="Arial" w:hAnsi="Arial" w:cs="Arial"/>
          <w:sz w:val="24"/>
          <w:szCs w:val="24"/>
        </w:rPr>
      </w:pPr>
      <w:r w:rsidRPr="00E62375">
        <w:rPr>
          <w:rFonts w:ascii="Arial" w:hAnsi="Arial" w:cs="Arial"/>
          <w:sz w:val="24"/>
          <w:szCs w:val="24"/>
        </w:rPr>
        <w:t xml:space="preserve">Existe un marco legal robusto que valida el objetivo principal de la propuesta de ley y que por ende esta propuesta, robustece y fortalece el marco legal ya existente en tanto que el marco normativo a nivel internacional ya establece que la práctica del deporte es un derecho fundamental, y que es responsabilidad de las instituciones gubernamentales garantizar dicho derecho, tal como se establece en la Carta </w:t>
      </w:r>
      <w:r w:rsidRPr="00E62375">
        <w:rPr>
          <w:rFonts w:ascii="Arial" w:hAnsi="Arial" w:cs="Arial"/>
          <w:sz w:val="24"/>
          <w:szCs w:val="24"/>
          <w:lang w:val="es-ES"/>
        </w:rPr>
        <w:t xml:space="preserve">Internacional de la Educación, la Actividad Física y el Deporte, y la </w:t>
      </w:r>
      <w:r w:rsidRPr="00E62375">
        <w:rPr>
          <w:rFonts w:ascii="Arial" w:hAnsi="Arial" w:cs="Arial"/>
          <w:sz w:val="24"/>
          <w:szCs w:val="24"/>
        </w:rPr>
        <w:t>Convención Iberoamericana de Derechos de los Jóvenes. Aunado a ello, esta consideración es también respaldada por la jurisprudencia de Sala Constitucional.</w:t>
      </w:r>
    </w:p>
    <w:p w:rsidR="00A93F1E" w:rsidRPr="00E62375" w:rsidRDefault="00A93F1E" w:rsidP="00A93F1E">
      <w:pPr>
        <w:pStyle w:val="Prrafodelista"/>
        <w:numPr>
          <w:ilvl w:val="0"/>
          <w:numId w:val="20"/>
        </w:numPr>
        <w:spacing w:after="0"/>
        <w:jc w:val="both"/>
        <w:rPr>
          <w:rFonts w:ascii="Arial" w:hAnsi="Arial" w:cs="Arial"/>
          <w:bCs/>
          <w:iCs/>
          <w:sz w:val="24"/>
          <w:szCs w:val="24"/>
        </w:rPr>
      </w:pPr>
      <w:r w:rsidRPr="00E62375">
        <w:rPr>
          <w:rFonts w:ascii="Arial" w:hAnsi="Arial" w:cs="Arial"/>
          <w:sz w:val="24"/>
          <w:szCs w:val="24"/>
        </w:rPr>
        <w:t xml:space="preserve">Es responsabilidad del ICODER </w:t>
      </w:r>
      <w:r w:rsidRPr="00E62375">
        <w:rPr>
          <w:rFonts w:ascii="Arial" w:hAnsi="Arial" w:cs="Arial"/>
          <w:bCs/>
          <w:iCs/>
          <w:sz w:val="24"/>
          <w:szCs w:val="24"/>
        </w:rPr>
        <w:t>el apoyo y el estímulo de la práctica individual y colectiva del deporte y la recreación. Así también, recae sobre esta institución la debida planificación para favorecer la utilización de espacios deportivos que teniendo en cuenta las diferentes disciplinas deportivas, y la máxima disponibilidad.</w:t>
      </w:r>
    </w:p>
    <w:p w:rsidR="00A93F1E" w:rsidRPr="00E62375" w:rsidRDefault="00A93F1E" w:rsidP="00A93F1E">
      <w:pPr>
        <w:pStyle w:val="Prrafodelista"/>
        <w:numPr>
          <w:ilvl w:val="0"/>
          <w:numId w:val="20"/>
        </w:numPr>
        <w:jc w:val="both"/>
        <w:rPr>
          <w:rFonts w:ascii="Arial" w:hAnsi="Arial" w:cs="Arial"/>
          <w:bCs/>
          <w:iCs/>
          <w:sz w:val="24"/>
          <w:szCs w:val="24"/>
        </w:rPr>
      </w:pPr>
      <w:r w:rsidRPr="00E62375">
        <w:rPr>
          <w:rFonts w:ascii="Arial" w:hAnsi="Arial" w:cs="Arial"/>
          <w:bCs/>
          <w:iCs/>
          <w:sz w:val="24"/>
          <w:szCs w:val="24"/>
        </w:rPr>
        <w:t>La práctica del deporte es una actividad considerada de interés público por estar comprometida la salud integral de la población, ya que proporciona salud, bienestar e interacción social, lo cual le permitirá a los jóvenes un mejor desarrollo físico y mental.</w:t>
      </w:r>
    </w:p>
    <w:p w:rsidR="00A93F1E" w:rsidRPr="00E62375" w:rsidRDefault="00A93F1E" w:rsidP="00A93F1E">
      <w:pPr>
        <w:pStyle w:val="Prrafodelista"/>
        <w:numPr>
          <w:ilvl w:val="0"/>
          <w:numId w:val="20"/>
        </w:numPr>
        <w:jc w:val="both"/>
        <w:rPr>
          <w:rFonts w:ascii="Arial" w:hAnsi="Arial" w:cs="Arial"/>
          <w:bCs/>
          <w:iCs/>
          <w:sz w:val="24"/>
          <w:szCs w:val="24"/>
        </w:rPr>
      </w:pPr>
      <w:r w:rsidRPr="00E62375">
        <w:rPr>
          <w:rFonts w:ascii="Arial" w:hAnsi="Arial" w:cs="Arial"/>
          <w:bCs/>
          <w:iCs/>
          <w:sz w:val="24"/>
          <w:szCs w:val="24"/>
        </w:rPr>
        <w:t>El Ministerio de Educación Pública ha venido desarrollando a lo largo de los años diferentes estrategias para la promoción de una educación y salud integral, mediante la estimulación constante de una vida sana, dentro y fuera de las instalaciones educativas.</w:t>
      </w:r>
    </w:p>
    <w:p w:rsidR="00A93F1E" w:rsidRPr="00E62375" w:rsidRDefault="00A93F1E" w:rsidP="00A93F1E">
      <w:pPr>
        <w:pStyle w:val="Prrafodelista"/>
        <w:numPr>
          <w:ilvl w:val="0"/>
          <w:numId w:val="20"/>
        </w:numPr>
        <w:jc w:val="both"/>
        <w:rPr>
          <w:rFonts w:ascii="Arial" w:hAnsi="Arial" w:cs="Arial"/>
          <w:bCs/>
          <w:iCs/>
          <w:sz w:val="24"/>
          <w:szCs w:val="24"/>
        </w:rPr>
      </w:pPr>
      <w:r w:rsidRPr="00E62375">
        <w:rPr>
          <w:rFonts w:ascii="Arial" w:hAnsi="Arial" w:cs="Arial"/>
          <w:bCs/>
          <w:iCs/>
          <w:sz w:val="24"/>
          <w:szCs w:val="24"/>
        </w:rPr>
        <w:t>Es una realidad que en Costa Rica son escasos los espacios deportivos disponibles para el disfrute y realización de diferentes actividades</w:t>
      </w:r>
    </w:p>
    <w:p w:rsidR="00A93F1E" w:rsidRPr="00E62375" w:rsidRDefault="00A93F1E" w:rsidP="00A93F1E">
      <w:pPr>
        <w:pStyle w:val="Prrafodelista"/>
        <w:numPr>
          <w:ilvl w:val="0"/>
          <w:numId w:val="20"/>
        </w:numPr>
        <w:jc w:val="both"/>
        <w:rPr>
          <w:rFonts w:ascii="Arial" w:hAnsi="Arial" w:cs="Arial"/>
          <w:bCs/>
          <w:iCs/>
          <w:sz w:val="24"/>
          <w:szCs w:val="24"/>
        </w:rPr>
      </w:pPr>
      <w:r w:rsidRPr="00E62375">
        <w:rPr>
          <w:rFonts w:ascii="Arial" w:hAnsi="Arial" w:cs="Arial"/>
          <w:bCs/>
          <w:iCs/>
          <w:sz w:val="24"/>
          <w:szCs w:val="24"/>
        </w:rPr>
        <w:t>Los espacios existentes se encuentran en su mayoría en paupérrimas condiciones.</w:t>
      </w:r>
    </w:p>
    <w:p w:rsidR="00A93F1E" w:rsidRPr="00E62375" w:rsidRDefault="00A93F1E" w:rsidP="00A93F1E">
      <w:pPr>
        <w:pStyle w:val="Prrafodelista"/>
        <w:numPr>
          <w:ilvl w:val="0"/>
          <w:numId w:val="20"/>
        </w:numPr>
        <w:jc w:val="both"/>
        <w:rPr>
          <w:rFonts w:ascii="Arial" w:hAnsi="Arial" w:cs="Arial"/>
          <w:bCs/>
          <w:iCs/>
          <w:sz w:val="24"/>
          <w:szCs w:val="24"/>
        </w:rPr>
      </w:pPr>
      <w:r w:rsidRPr="00E62375">
        <w:rPr>
          <w:rFonts w:ascii="Arial" w:hAnsi="Arial" w:cs="Arial"/>
          <w:bCs/>
          <w:iCs/>
          <w:sz w:val="24"/>
          <w:szCs w:val="24"/>
        </w:rPr>
        <w:t>A causa del covid-19 resulta de gran relevancia la disposición y el mantenimiento de espacios deportivos que permitan la realización de prácticas deportivas sin recurrir a las aglomeraciones sociales.</w:t>
      </w:r>
    </w:p>
    <w:p w:rsidR="00A93F1E" w:rsidRPr="00E62375" w:rsidRDefault="00A93F1E" w:rsidP="00B31DF3">
      <w:pPr>
        <w:spacing w:after="0"/>
        <w:jc w:val="both"/>
        <w:rPr>
          <w:rFonts w:ascii="Arial" w:hAnsi="Arial" w:cs="Arial"/>
          <w:sz w:val="24"/>
          <w:szCs w:val="24"/>
        </w:rPr>
      </w:pPr>
    </w:p>
    <w:p w:rsidR="00A12F34" w:rsidRPr="00E62375" w:rsidRDefault="00A93F1E" w:rsidP="00A93F1E">
      <w:pPr>
        <w:spacing w:after="0"/>
        <w:jc w:val="both"/>
        <w:rPr>
          <w:rFonts w:ascii="Arial" w:hAnsi="Arial" w:cs="Arial"/>
          <w:sz w:val="24"/>
          <w:szCs w:val="24"/>
        </w:rPr>
      </w:pPr>
      <w:r w:rsidRPr="00E62375">
        <w:rPr>
          <w:rFonts w:ascii="Arial" w:hAnsi="Arial" w:cs="Arial"/>
          <w:bCs/>
          <w:sz w:val="24"/>
          <w:szCs w:val="24"/>
          <w:lang w:val="es-ES_tradnl"/>
        </w:rPr>
        <w:t>Esta Comisión Permanente Especial de Juventud, Niñez y Adolescencia, rinde un DICTAMEN UNÁNIME AFIRMATIVO sobre la iniciativa</w:t>
      </w:r>
      <w:r w:rsidRPr="00E62375">
        <w:rPr>
          <w:rFonts w:ascii="Arial" w:hAnsi="Arial" w:cs="Arial"/>
          <w:sz w:val="24"/>
          <w:szCs w:val="24"/>
          <w:lang w:val="es-ES"/>
        </w:rPr>
        <w:t xml:space="preserve"> N° 21.530 </w:t>
      </w:r>
      <w:r w:rsidR="002223EC" w:rsidRPr="00E62375">
        <w:rPr>
          <w:rFonts w:ascii="Arial" w:hAnsi="Arial" w:cs="Arial"/>
          <w:sz w:val="24"/>
          <w:szCs w:val="24"/>
        </w:rPr>
        <w:t>“</w:t>
      </w:r>
      <w:r w:rsidR="00110199" w:rsidRPr="00E62375">
        <w:rPr>
          <w:rFonts w:ascii="Arial" w:hAnsi="Arial" w:cs="Arial"/>
          <w:sz w:val="24"/>
          <w:szCs w:val="24"/>
        </w:rPr>
        <w:t>ADICIÓN DE NUEVOS INCISOS A LOS ARTÍCULOS 4 Y 6 DE LA LEY N° 8261, LEY GENERAL DE LA APERSONA JOVEN DEL 2 DE MAYO DEL 2002, Y SUS REFORMAS”</w:t>
      </w:r>
    </w:p>
    <w:p w:rsidR="00A93F1E" w:rsidRPr="00E62375" w:rsidRDefault="00A93F1E" w:rsidP="00A93F1E">
      <w:pPr>
        <w:spacing w:after="0"/>
        <w:jc w:val="both"/>
        <w:rPr>
          <w:rFonts w:ascii="Arial" w:hAnsi="Arial" w:cs="Arial"/>
          <w:sz w:val="24"/>
          <w:szCs w:val="24"/>
        </w:rPr>
      </w:pPr>
    </w:p>
    <w:p w:rsidR="00CF13FB" w:rsidRPr="00E62375" w:rsidRDefault="00CF13FB" w:rsidP="00CF13FB">
      <w:pPr>
        <w:spacing w:after="120"/>
        <w:jc w:val="both"/>
        <w:rPr>
          <w:rFonts w:ascii="Arial" w:hAnsi="Arial" w:cs="Arial"/>
          <w:sz w:val="24"/>
          <w:szCs w:val="24"/>
        </w:rPr>
      </w:pPr>
    </w:p>
    <w:p w:rsidR="00A93F1E" w:rsidRPr="00E62375" w:rsidRDefault="00A93F1E" w:rsidP="00A93F1E">
      <w:pPr>
        <w:spacing w:after="0"/>
        <w:jc w:val="both"/>
        <w:rPr>
          <w:rFonts w:ascii="Arial" w:hAnsi="Arial" w:cs="Arial"/>
          <w:sz w:val="24"/>
          <w:szCs w:val="24"/>
        </w:rPr>
      </w:pPr>
    </w:p>
    <w:p w:rsidR="00D90830" w:rsidRPr="00E62375" w:rsidRDefault="00D90830" w:rsidP="00A93F1E">
      <w:pPr>
        <w:spacing w:after="0"/>
        <w:jc w:val="both"/>
        <w:rPr>
          <w:rFonts w:ascii="Arial" w:hAnsi="Arial" w:cs="Arial"/>
          <w:sz w:val="24"/>
          <w:szCs w:val="24"/>
        </w:rPr>
      </w:pPr>
    </w:p>
    <w:p w:rsidR="00D90830" w:rsidRPr="00E62375" w:rsidRDefault="00D90830" w:rsidP="00A93F1E">
      <w:pPr>
        <w:spacing w:after="0"/>
        <w:jc w:val="both"/>
        <w:rPr>
          <w:rFonts w:ascii="Arial" w:hAnsi="Arial" w:cs="Arial"/>
          <w:sz w:val="24"/>
          <w:szCs w:val="24"/>
        </w:rPr>
      </w:pPr>
    </w:p>
    <w:p w:rsidR="00D90830" w:rsidRPr="00E62375" w:rsidRDefault="00D90830" w:rsidP="00A93F1E">
      <w:pPr>
        <w:spacing w:after="0"/>
        <w:jc w:val="both"/>
        <w:rPr>
          <w:rFonts w:ascii="Arial" w:hAnsi="Arial" w:cs="Arial"/>
          <w:sz w:val="24"/>
          <w:szCs w:val="24"/>
        </w:rPr>
      </w:pPr>
    </w:p>
    <w:p w:rsidR="00D90830" w:rsidRPr="00E62375" w:rsidRDefault="00D90830" w:rsidP="00A93F1E">
      <w:pPr>
        <w:spacing w:after="0"/>
        <w:jc w:val="both"/>
        <w:rPr>
          <w:rFonts w:ascii="Arial" w:hAnsi="Arial" w:cs="Arial"/>
          <w:sz w:val="24"/>
          <w:szCs w:val="24"/>
        </w:rPr>
      </w:pPr>
    </w:p>
    <w:p w:rsidR="00D90830" w:rsidRPr="00E62375" w:rsidRDefault="00D90830" w:rsidP="00A93F1E">
      <w:pPr>
        <w:spacing w:after="0"/>
        <w:jc w:val="both"/>
        <w:rPr>
          <w:rFonts w:ascii="Arial" w:hAnsi="Arial" w:cs="Arial"/>
          <w:sz w:val="24"/>
          <w:szCs w:val="24"/>
        </w:rPr>
      </w:pPr>
    </w:p>
    <w:p w:rsidR="00D90830" w:rsidRPr="00E62375" w:rsidRDefault="00D90830" w:rsidP="00A93F1E">
      <w:pPr>
        <w:spacing w:after="0"/>
        <w:jc w:val="both"/>
        <w:rPr>
          <w:rFonts w:ascii="Arial" w:hAnsi="Arial" w:cs="Arial"/>
          <w:sz w:val="24"/>
          <w:szCs w:val="24"/>
        </w:rPr>
      </w:pPr>
    </w:p>
    <w:p w:rsidR="00D90830" w:rsidRPr="00E62375" w:rsidRDefault="00D90830" w:rsidP="00A93F1E">
      <w:pPr>
        <w:spacing w:after="0"/>
        <w:jc w:val="both"/>
        <w:rPr>
          <w:rFonts w:ascii="Arial" w:hAnsi="Arial" w:cs="Arial"/>
          <w:sz w:val="24"/>
          <w:szCs w:val="24"/>
        </w:rPr>
      </w:pPr>
    </w:p>
    <w:p w:rsidR="00D90830" w:rsidRPr="00E62375" w:rsidRDefault="00D90830" w:rsidP="00A93F1E">
      <w:pPr>
        <w:spacing w:after="0"/>
        <w:jc w:val="both"/>
        <w:rPr>
          <w:rFonts w:ascii="Arial" w:hAnsi="Arial" w:cs="Arial"/>
          <w:sz w:val="24"/>
          <w:szCs w:val="24"/>
        </w:rPr>
      </w:pPr>
    </w:p>
    <w:p w:rsidR="00D90830" w:rsidRPr="00E62375" w:rsidRDefault="00D90830" w:rsidP="00A93F1E">
      <w:pPr>
        <w:spacing w:after="0"/>
        <w:jc w:val="both"/>
        <w:rPr>
          <w:rFonts w:ascii="Arial" w:hAnsi="Arial" w:cs="Arial"/>
          <w:sz w:val="24"/>
          <w:szCs w:val="24"/>
        </w:rPr>
      </w:pPr>
    </w:p>
    <w:p w:rsidR="00D90830" w:rsidRPr="00E62375" w:rsidRDefault="00D90830" w:rsidP="00A93F1E">
      <w:pPr>
        <w:spacing w:after="0"/>
        <w:jc w:val="both"/>
        <w:rPr>
          <w:rFonts w:ascii="Arial" w:hAnsi="Arial" w:cs="Arial"/>
          <w:sz w:val="24"/>
          <w:szCs w:val="24"/>
        </w:rPr>
      </w:pPr>
    </w:p>
    <w:p w:rsidR="00D90830" w:rsidRPr="00E62375" w:rsidRDefault="00D90830" w:rsidP="00A93F1E">
      <w:pPr>
        <w:spacing w:after="0"/>
        <w:jc w:val="both"/>
        <w:rPr>
          <w:rFonts w:ascii="Arial" w:hAnsi="Arial" w:cs="Arial"/>
          <w:sz w:val="24"/>
          <w:szCs w:val="24"/>
        </w:rPr>
      </w:pPr>
    </w:p>
    <w:p w:rsidR="00E62375" w:rsidRDefault="00E62375">
      <w:pPr>
        <w:rPr>
          <w:rFonts w:ascii="Arial" w:hAnsi="Arial" w:cs="Arial"/>
          <w:sz w:val="24"/>
          <w:szCs w:val="24"/>
        </w:rPr>
      </w:pPr>
      <w:r>
        <w:rPr>
          <w:rFonts w:ascii="Arial" w:hAnsi="Arial" w:cs="Arial"/>
          <w:sz w:val="24"/>
          <w:szCs w:val="24"/>
        </w:rPr>
        <w:br w:type="page"/>
      </w:r>
    </w:p>
    <w:p w:rsidR="00D90830" w:rsidRPr="00E62375" w:rsidRDefault="00D90830" w:rsidP="00A93F1E">
      <w:pPr>
        <w:spacing w:after="0"/>
        <w:jc w:val="both"/>
        <w:rPr>
          <w:rFonts w:ascii="Arial" w:hAnsi="Arial" w:cs="Arial"/>
          <w:sz w:val="24"/>
          <w:szCs w:val="24"/>
        </w:rPr>
      </w:pPr>
    </w:p>
    <w:p w:rsidR="00D90830" w:rsidRPr="00E62375" w:rsidRDefault="00D90830" w:rsidP="00D90830">
      <w:pPr>
        <w:spacing w:after="0" w:line="240" w:lineRule="auto"/>
        <w:jc w:val="center"/>
        <w:rPr>
          <w:rFonts w:ascii="Arial" w:eastAsia="Calibri" w:hAnsi="Arial" w:cs="Arial"/>
          <w:bCs/>
          <w:sz w:val="24"/>
          <w:szCs w:val="24"/>
        </w:rPr>
      </w:pPr>
      <w:r w:rsidRPr="00E62375">
        <w:rPr>
          <w:rFonts w:ascii="Arial" w:eastAsia="Calibri" w:hAnsi="Arial" w:cs="Arial"/>
          <w:bCs/>
          <w:sz w:val="24"/>
          <w:szCs w:val="24"/>
        </w:rPr>
        <w:t>LA ASAMBLEA LEGISLATIVA DE LA REPÚBLICA DE COSTA RICA</w:t>
      </w:r>
    </w:p>
    <w:p w:rsidR="00D90830" w:rsidRDefault="00D90830" w:rsidP="00D90830">
      <w:pPr>
        <w:spacing w:after="0" w:line="240" w:lineRule="auto"/>
        <w:jc w:val="center"/>
        <w:rPr>
          <w:rFonts w:ascii="Arial" w:eastAsia="Calibri" w:hAnsi="Arial" w:cs="Arial"/>
          <w:bCs/>
          <w:sz w:val="24"/>
          <w:szCs w:val="24"/>
        </w:rPr>
      </w:pPr>
      <w:r w:rsidRPr="00E62375">
        <w:rPr>
          <w:rFonts w:ascii="Arial" w:eastAsia="Calibri" w:hAnsi="Arial" w:cs="Arial"/>
          <w:bCs/>
          <w:sz w:val="24"/>
          <w:szCs w:val="24"/>
        </w:rPr>
        <w:t>DECRETA:</w:t>
      </w:r>
    </w:p>
    <w:p w:rsidR="00E62375" w:rsidRPr="00E62375" w:rsidRDefault="00E62375" w:rsidP="00D90830">
      <w:pPr>
        <w:spacing w:after="0" w:line="240" w:lineRule="auto"/>
        <w:jc w:val="center"/>
        <w:rPr>
          <w:rFonts w:ascii="Arial" w:eastAsia="Calibri" w:hAnsi="Arial" w:cs="Arial"/>
          <w:bCs/>
          <w:sz w:val="24"/>
          <w:szCs w:val="24"/>
        </w:rPr>
      </w:pPr>
    </w:p>
    <w:p w:rsidR="00D90830" w:rsidRPr="00E62375" w:rsidRDefault="00D90830" w:rsidP="00D90830">
      <w:pPr>
        <w:spacing w:after="0" w:line="240" w:lineRule="auto"/>
        <w:jc w:val="both"/>
        <w:rPr>
          <w:rFonts w:ascii="Arial" w:eastAsia="Calibri" w:hAnsi="Arial" w:cs="Arial"/>
          <w:bCs/>
          <w:sz w:val="24"/>
          <w:szCs w:val="24"/>
        </w:rPr>
      </w:pPr>
    </w:p>
    <w:p w:rsidR="00D90830" w:rsidRPr="00E62375" w:rsidRDefault="00D90830" w:rsidP="00D90830">
      <w:pPr>
        <w:spacing w:after="0" w:line="240" w:lineRule="auto"/>
        <w:jc w:val="center"/>
        <w:rPr>
          <w:rFonts w:ascii="Arial" w:eastAsia="Calibri" w:hAnsi="Arial" w:cs="Arial"/>
          <w:bCs/>
          <w:sz w:val="24"/>
          <w:szCs w:val="24"/>
        </w:rPr>
      </w:pPr>
      <w:r w:rsidRPr="00E62375">
        <w:rPr>
          <w:rFonts w:ascii="Arial" w:eastAsia="Calibri" w:hAnsi="Arial" w:cs="Arial"/>
          <w:bCs/>
          <w:sz w:val="24"/>
          <w:szCs w:val="24"/>
        </w:rPr>
        <w:t>ADICIÓN DE VARIOS INCISOS A LOS ARTÍCULOS 4 Y 6 DE LA</w:t>
      </w:r>
    </w:p>
    <w:p w:rsidR="00D90830" w:rsidRPr="00E62375" w:rsidRDefault="00D90830" w:rsidP="00D90830">
      <w:pPr>
        <w:spacing w:after="0" w:line="240" w:lineRule="auto"/>
        <w:jc w:val="center"/>
        <w:rPr>
          <w:rFonts w:ascii="Arial" w:eastAsia="Calibri" w:hAnsi="Arial" w:cs="Arial"/>
          <w:bCs/>
          <w:sz w:val="24"/>
          <w:szCs w:val="24"/>
        </w:rPr>
      </w:pPr>
      <w:r w:rsidRPr="00E62375">
        <w:rPr>
          <w:rFonts w:ascii="Arial" w:eastAsia="Calibri" w:hAnsi="Arial" w:cs="Arial"/>
          <w:bCs/>
          <w:sz w:val="24"/>
          <w:szCs w:val="24"/>
        </w:rPr>
        <w:t>LEY N.° 8261, LEY GENERAL DE LA PERSONA JOVEN,</w:t>
      </w:r>
    </w:p>
    <w:p w:rsidR="00D90830" w:rsidRPr="00E62375" w:rsidRDefault="00D90830" w:rsidP="00D90830">
      <w:pPr>
        <w:spacing w:after="0" w:line="240" w:lineRule="auto"/>
        <w:jc w:val="center"/>
        <w:rPr>
          <w:rFonts w:ascii="Arial" w:eastAsia="Calibri" w:hAnsi="Arial" w:cs="Arial"/>
          <w:bCs/>
          <w:sz w:val="24"/>
          <w:szCs w:val="24"/>
        </w:rPr>
      </w:pPr>
      <w:r w:rsidRPr="00E62375">
        <w:rPr>
          <w:rFonts w:ascii="Arial" w:eastAsia="Calibri" w:hAnsi="Arial" w:cs="Arial"/>
          <w:bCs/>
          <w:sz w:val="24"/>
          <w:szCs w:val="24"/>
        </w:rPr>
        <w:t>DE 2 DE MAYO DE 2002, Y SUS REFORMAS</w:t>
      </w:r>
    </w:p>
    <w:p w:rsidR="00D90830" w:rsidRPr="00E62375" w:rsidRDefault="00D90830" w:rsidP="00D90830">
      <w:pPr>
        <w:spacing w:after="0" w:line="240" w:lineRule="auto"/>
        <w:rPr>
          <w:rFonts w:ascii="Arial" w:eastAsia="Calibri" w:hAnsi="Arial" w:cs="Arial"/>
          <w:sz w:val="24"/>
          <w:szCs w:val="24"/>
        </w:rPr>
      </w:pPr>
    </w:p>
    <w:p w:rsidR="00D90830" w:rsidRPr="00E62375" w:rsidRDefault="00D90830" w:rsidP="00D90830">
      <w:pPr>
        <w:spacing w:after="0" w:line="240" w:lineRule="auto"/>
        <w:rPr>
          <w:rFonts w:ascii="Arial" w:eastAsia="Calibri" w:hAnsi="Arial" w:cs="Arial"/>
          <w:sz w:val="24"/>
          <w:szCs w:val="24"/>
        </w:rPr>
      </w:pPr>
    </w:p>
    <w:p w:rsidR="00D90830" w:rsidRPr="00E62375" w:rsidRDefault="00D90830" w:rsidP="00D90830">
      <w:pPr>
        <w:spacing w:after="0" w:line="240" w:lineRule="auto"/>
        <w:rPr>
          <w:rFonts w:ascii="Arial" w:eastAsia="Calibri" w:hAnsi="Arial" w:cs="Arial"/>
          <w:sz w:val="24"/>
          <w:szCs w:val="24"/>
        </w:rPr>
      </w:pPr>
      <w:r w:rsidRPr="00E62375">
        <w:rPr>
          <w:rFonts w:ascii="Arial" w:eastAsia="Calibri" w:hAnsi="Arial" w:cs="Arial"/>
          <w:sz w:val="24"/>
          <w:szCs w:val="24"/>
        </w:rPr>
        <w:t>ARTÍCULO 1-</w:t>
      </w:r>
      <w:r w:rsidRPr="00E62375">
        <w:rPr>
          <w:rFonts w:ascii="Arial" w:eastAsia="Calibri" w:hAnsi="Arial" w:cs="Arial"/>
          <w:sz w:val="24"/>
          <w:szCs w:val="24"/>
        </w:rPr>
        <w:tab/>
        <w:t>Se adiciona un nuevo inciso al artículo 4 de la Ley General de la Persona Joven, Ley N.° 8261, de 2 de mayo de 2002, y sus reformas.</w:t>
      </w:r>
    </w:p>
    <w:p w:rsidR="00D90830" w:rsidRPr="00E62375" w:rsidRDefault="00D90830" w:rsidP="00D90830">
      <w:pPr>
        <w:spacing w:after="0" w:line="240" w:lineRule="auto"/>
        <w:rPr>
          <w:rFonts w:ascii="Arial" w:eastAsia="Calibri" w:hAnsi="Arial" w:cs="Arial"/>
          <w:sz w:val="24"/>
          <w:szCs w:val="24"/>
        </w:rPr>
      </w:pPr>
    </w:p>
    <w:p w:rsidR="00D90830" w:rsidRPr="00E62375" w:rsidRDefault="00D90830" w:rsidP="00D90830">
      <w:pPr>
        <w:spacing w:after="0" w:line="240" w:lineRule="auto"/>
        <w:jc w:val="both"/>
        <w:rPr>
          <w:rFonts w:ascii="Arial" w:eastAsia="Calibri" w:hAnsi="Arial" w:cs="Arial"/>
          <w:sz w:val="24"/>
          <w:szCs w:val="24"/>
        </w:rPr>
      </w:pPr>
      <w:r w:rsidRPr="00E62375">
        <w:rPr>
          <w:rFonts w:ascii="Arial" w:eastAsia="Calibri" w:hAnsi="Arial" w:cs="Arial"/>
          <w:sz w:val="24"/>
          <w:szCs w:val="24"/>
        </w:rPr>
        <w:t>Artículo 4-</w:t>
      </w:r>
      <w:r w:rsidRPr="00E62375">
        <w:rPr>
          <w:rFonts w:ascii="Arial" w:eastAsia="Calibri" w:hAnsi="Arial" w:cs="Arial"/>
          <w:sz w:val="24"/>
          <w:szCs w:val="24"/>
        </w:rPr>
        <w:tab/>
        <w:t>Derechos de las personas jóvenes</w:t>
      </w:r>
    </w:p>
    <w:p w:rsidR="00D90830" w:rsidRPr="00E62375" w:rsidRDefault="00D90830" w:rsidP="00D90830">
      <w:pPr>
        <w:spacing w:after="0" w:line="240" w:lineRule="auto"/>
        <w:jc w:val="both"/>
        <w:rPr>
          <w:rFonts w:ascii="Arial" w:eastAsia="Calibri" w:hAnsi="Arial" w:cs="Arial"/>
          <w:sz w:val="24"/>
          <w:szCs w:val="24"/>
        </w:rPr>
      </w:pPr>
    </w:p>
    <w:p w:rsidR="00D90830" w:rsidRPr="00E62375" w:rsidRDefault="00D90830" w:rsidP="00D90830">
      <w:pPr>
        <w:spacing w:after="0" w:line="240" w:lineRule="auto"/>
        <w:jc w:val="both"/>
        <w:rPr>
          <w:rFonts w:ascii="Arial" w:eastAsia="Calibri" w:hAnsi="Arial" w:cs="Arial"/>
          <w:sz w:val="24"/>
          <w:szCs w:val="24"/>
        </w:rPr>
      </w:pPr>
      <w:r w:rsidRPr="00E62375">
        <w:rPr>
          <w:rFonts w:ascii="Arial" w:eastAsia="Calibri" w:hAnsi="Arial" w:cs="Arial"/>
          <w:sz w:val="24"/>
          <w:szCs w:val="24"/>
        </w:rPr>
        <w:t>La persona joven será sujeto de derechos; gozará de todos los inherentes a la persona humana garantizados en la Constitución Política de Costa Rica, en los instrumentos internacionales sobre derechos humanos o en la legislación especial sobre el tema.  Además, tendrá los siguientes:</w:t>
      </w:r>
    </w:p>
    <w:p w:rsidR="00D90830" w:rsidRPr="00E62375" w:rsidRDefault="00D90830" w:rsidP="00D90830">
      <w:pPr>
        <w:spacing w:after="0" w:line="240" w:lineRule="auto"/>
        <w:jc w:val="both"/>
        <w:rPr>
          <w:rFonts w:ascii="Arial" w:eastAsia="Calibri" w:hAnsi="Arial" w:cs="Arial"/>
          <w:sz w:val="24"/>
          <w:szCs w:val="24"/>
        </w:rPr>
      </w:pPr>
    </w:p>
    <w:p w:rsidR="00D90830" w:rsidRPr="00E62375" w:rsidRDefault="00D90830" w:rsidP="00D90830">
      <w:pPr>
        <w:spacing w:after="0" w:line="240" w:lineRule="auto"/>
        <w:jc w:val="both"/>
        <w:rPr>
          <w:rFonts w:ascii="Arial" w:eastAsia="Calibri" w:hAnsi="Arial" w:cs="Arial"/>
          <w:sz w:val="24"/>
          <w:szCs w:val="24"/>
        </w:rPr>
      </w:pPr>
      <w:r w:rsidRPr="00E62375">
        <w:rPr>
          <w:rFonts w:ascii="Arial" w:eastAsia="Calibri" w:hAnsi="Arial" w:cs="Arial"/>
          <w:sz w:val="24"/>
          <w:szCs w:val="24"/>
        </w:rPr>
        <w:t>(…)</w:t>
      </w:r>
    </w:p>
    <w:p w:rsidR="00D90830" w:rsidRPr="00E62375" w:rsidRDefault="00D90830" w:rsidP="00D90830">
      <w:pPr>
        <w:spacing w:after="0" w:line="240" w:lineRule="auto"/>
        <w:jc w:val="both"/>
        <w:rPr>
          <w:rFonts w:ascii="Arial" w:eastAsia="Calibri" w:hAnsi="Arial" w:cs="Arial"/>
          <w:sz w:val="24"/>
          <w:szCs w:val="24"/>
        </w:rPr>
      </w:pPr>
    </w:p>
    <w:p w:rsidR="00D90830" w:rsidRPr="00E62375" w:rsidRDefault="00D90830" w:rsidP="00D90830">
      <w:pPr>
        <w:spacing w:after="0" w:line="240" w:lineRule="auto"/>
        <w:jc w:val="both"/>
        <w:rPr>
          <w:rFonts w:ascii="Arial" w:eastAsia="Calibri" w:hAnsi="Arial" w:cs="Arial"/>
          <w:sz w:val="24"/>
          <w:szCs w:val="24"/>
        </w:rPr>
      </w:pPr>
      <w:r w:rsidRPr="00E62375">
        <w:rPr>
          <w:rFonts w:ascii="Arial" w:eastAsia="Calibri" w:hAnsi="Arial" w:cs="Arial"/>
          <w:sz w:val="24"/>
          <w:szCs w:val="24"/>
        </w:rPr>
        <w:t>ñ)</w:t>
      </w:r>
      <w:r w:rsidRPr="00E62375">
        <w:rPr>
          <w:rFonts w:ascii="Arial" w:eastAsia="Calibri" w:hAnsi="Arial" w:cs="Arial"/>
          <w:sz w:val="24"/>
          <w:szCs w:val="24"/>
        </w:rPr>
        <w:tab/>
        <w:t>El derecho al deporte, por medio de la existencia de espacios deportivos integrales y efectivos, en donde se les garantice su uso cotidiano.</w:t>
      </w:r>
    </w:p>
    <w:p w:rsidR="00D90830" w:rsidRPr="00E62375" w:rsidRDefault="00D90830" w:rsidP="00D90830">
      <w:pPr>
        <w:spacing w:after="0" w:line="240" w:lineRule="auto"/>
        <w:jc w:val="both"/>
        <w:rPr>
          <w:rFonts w:ascii="Arial" w:eastAsia="Calibri" w:hAnsi="Arial" w:cs="Arial"/>
          <w:sz w:val="24"/>
          <w:szCs w:val="24"/>
        </w:rPr>
      </w:pPr>
    </w:p>
    <w:p w:rsidR="00D90830" w:rsidRPr="00E62375" w:rsidRDefault="00D90830" w:rsidP="00D90830">
      <w:pPr>
        <w:spacing w:after="0" w:line="240" w:lineRule="auto"/>
        <w:jc w:val="both"/>
        <w:rPr>
          <w:rFonts w:ascii="Arial" w:eastAsia="Calibri" w:hAnsi="Arial" w:cs="Arial"/>
          <w:sz w:val="24"/>
          <w:szCs w:val="24"/>
        </w:rPr>
      </w:pPr>
      <w:r w:rsidRPr="00E62375">
        <w:rPr>
          <w:rFonts w:ascii="Arial" w:eastAsia="Calibri" w:hAnsi="Arial" w:cs="Arial"/>
          <w:sz w:val="24"/>
          <w:szCs w:val="24"/>
        </w:rPr>
        <w:t>ARTÍCULO 2-</w:t>
      </w:r>
      <w:r w:rsidRPr="00E62375">
        <w:rPr>
          <w:rFonts w:ascii="Arial" w:eastAsia="Calibri" w:hAnsi="Arial" w:cs="Arial"/>
          <w:sz w:val="24"/>
          <w:szCs w:val="24"/>
        </w:rPr>
        <w:tab/>
        <w:t>Se adicionan los incisos q), r) s) y t) al artículo 6 de la Ley General de la Persona Joven, Ley N.° 8261, de 2 de mayo de 2002 y sus reformas.</w:t>
      </w:r>
    </w:p>
    <w:p w:rsidR="00D90830" w:rsidRPr="00E62375" w:rsidRDefault="00D90830" w:rsidP="00D90830">
      <w:pPr>
        <w:spacing w:after="0" w:line="240" w:lineRule="auto"/>
        <w:jc w:val="both"/>
        <w:rPr>
          <w:rFonts w:ascii="Arial" w:eastAsia="Calibri" w:hAnsi="Arial" w:cs="Arial"/>
          <w:sz w:val="24"/>
          <w:szCs w:val="24"/>
        </w:rPr>
      </w:pPr>
    </w:p>
    <w:p w:rsidR="00D90830" w:rsidRPr="00E62375" w:rsidRDefault="00D90830" w:rsidP="00D90830">
      <w:pPr>
        <w:spacing w:after="0" w:line="240" w:lineRule="auto"/>
        <w:jc w:val="both"/>
        <w:rPr>
          <w:rFonts w:ascii="Arial" w:eastAsia="Calibri" w:hAnsi="Arial" w:cs="Arial"/>
          <w:bCs/>
          <w:color w:val="000000"/>
          <w:sz w:val="24"/>
          <w:szCs w:val="24"/>
        </w:rPr>
      </w:pPr>
      <w:r w:rsidRPr="00E62375">
        <w:rPr>
          <w:rFonts w:ascii="Arial" w:eastAsia="Calibri" w:hAnsi="Arial" w:cs="Arial"/>
          <w:sz w:val="24"/>
          <w:szCs w:val="24"/>
        </w:rPr>
        <w:t>Artículo 6-</w:t>
      </w:r>
      <w:r w:rsidRPr="00E62375">
        <w:rPr>
          <w:rFonts w:ascii="Arial" w:eastAsia="Calibri" w:hAnsi="Arial" w:cs="Arial"/>
          <w:sz w:val="24"/>
          <w:szCs w:val="24"/>
        </w:rPr>
        <w:tab/>
        <w:t>Deberes del Estado</w:t>
      </w:r>
    </w:p>
    <w:p w:rsidR="00D90830" w:rsidRPr="00E62375" w:rsidRDefault="00D90830" w:rsidP="00D90830">
      <w:pPr>
        <w:spacing w:after="0" w:line="240" w:lineRule="auto"/>
        <w:jc w:val="both"/>
        <w:rPr>
          <w:rFonts w:ascii="Arial" w:eastAsia="Calibri" w:hAnsi="Arial" w:cs="Arial"/>
          <w:bCs/>
          <w:color w:val="000000"/>
          <w:sz w:val="24"/>
          <w:szCs w:val="24"/>
        </w:rPr>
      </w:pPr>
    </w:p>
    <w:p w:rsidR="00D90830" w:rsidRPr="00E62375" w:rsidRDefault="00D90830" w:rsidP="00D90830">
      <w:pPr>
        <w:spacing w:after="0" w:line="240" w:lineRule="auto"/>
        <w:jc w:val="both"/>
        <w:rPr>
          <w:rFonts w:ascii="Arial" w:eastAsia="Calibri" w:hAnsi="Arial" w:cs="Arial"/>
          <w:sz w:val="24"/>
          <w:szCs w:val="24"/>
        </w:rPr>
      </w:pPr>
      <w:r w:rsidRPr="00E62375">
        <w:rPr>
          <w:rFonts w:ascii="Arial" w:eastAsia="Calibri" w:hAnsi="Arial" w:cs="Arial"/>
          <w:sz w:val="24"/>
          <w:szCs w:val="24"/>
        </w:rPr>
        <w:t>Los deberes del Estado costarricense con las personas jóvenes, serán los siguientes:</w:t>
      </w:r>
    </w:p>
    <w:p w:rsidR="00D90830" w:rsidRPr="00E62375" w:rsidRDefault="00D90830" w:rsidP="00D90830">
      <w:pPr>
        <w:spacing w:after="0" w:line="240" w:lineRule="auto"/>
        <w:jc w:val="both"/>
        <w:rPr>
          <w:rFonts w:ascii="Arial" w:eastAsia="Calibri" w:hAnsi="Arial" w:cs="Arial"/>
          <w:sz w:val="24"/>
          <w:szCs w:val="24"/>
        </w:rPr>
      </w:pPr>
    </w:p>
    <w:p w:rsidR="00D90830" w:rsidRPr="00E62375" w:rsidRDefault="00D90830" w:rsidP="00D90830">
      <w:pPr>
        <w:spacing w:after="0" w:line="240" w:lineRule="auto"/>
        <w:jc w:val="both"/>
        <w:rPr>
          <w:rFonts w:ascii="Arial" w:eastAsia="Calibri" w:hAnsi="Arial" w:cs="Arial"/>
          <w:sz w:val="24"/>
          <w:szCs w:val="24"/>
        </w:rPr>
      </w:pPr>
      <w:r w:rsidRPr="00E62375">
        <w:rPr>
          <w:rFonts w:ascii="Arial" w:eastAsia="Calibri" w:hAnsi="Arial" w:cs="Arial"/>
          <w:sz w:val="24"/>
          <w:szCs w:val="24"/>
        </w:rPr>
        <w:t>(…)</w:t>
      </w:r>
    </w:p>
    <w:p w:rsidR="00D90830" w:rsidRPr="00E62375" w:rsidRDefault="00D90830" w:rsidP="00D90830">
      <w:pPr>
        <w:spacing w:after="0" w:line="240" w:lineRule="auto"/>
        <w:jc w:val="both"/>
        <w:rPr>
          <w:rFonts w:ascii="Arial" w:eastAsia="Calibri" w:hAnsi="Arial" w:cs="Arial"/>
          <w:sz w:val="24"/>
          <w:szCs w:val="24"/>
        </w:rPr>
      </w:pPr>
    </w:p>
    <w:p w:rsidR="00D90830" w:rsidRPr="00E62375" w:rsidRDefault="00D90830" w:rsidP="00D90830">
      <w:pPr>
        <w:spacing w:after="0" w:line="240" w:lineRule="auto"/>
        <w:jc w:val="both"/>
        <w:rPr>
          <w:rFonts w:ascii="Arial" w:eastAsia="Calibri" w:hAnsi="Arial" w:cs="Arial"/>
          <w:sz w:val="24"/>
          <w:szCs w:val="24"/>
        </w:rPr>
      </w:pPr>
      <w:r w:rsidRPr="00E62375">
        <w:rPr>
          <w:rFonts w:ascii="Arial" w:eastAsia="Calibri" w:hAnsi="Arial" w:cs="Arial"/>
          <w:sz w:val="24"/>
          <w:szCs w:val="24"/>
        </w:rPr>
        <w:t>Deporte:</w:t>
      </w:r>
    </w:p>
    <w:p w:rsidR="00D90830" w:rsidRPr="00E62375" w:rsidRDefault="00D90830" w:rsidP="00D90830">
      <w:pPr>
        <w:spacing w:after="0" w:line="240" w:lineRule="auto"/>
        <w:jc w:val="both"/>
        <w:rPr>
          <w:rFonts w:ascii="Arial" w:eastAsia="Calibri" w:hAnsi="Arial" w:cs="Arial"/>
          <w:sz w:val="24"/>
          <w:szCs w:val="24"/>
        </w:rPr>
      </w:pPr>
    </w:p>
    <w:p w:rsidR="00D90830" w:rsidRPr="00E62375" w:rsidRDefault="00D90830" w:rsidP="00D90830">
      <w:pPr>
        <w:spacing w:after="0" w:line="240" w:lineRule="auto"/>
        <w:jc w:val="both"/>
        <w:rPr>
          <w:rFonts w:ascii="Arial" w:eastAsia="Calibri" w:hAnsi="Arial" w:cs="Arial"/>
          <w:sz w:val="24"/>
          <w:szCs w:val="24"/>
        </w:rPr>
      </w:pPr>
      <w:r w:rsidRPr="00E62375">
        <w:rPr>
          <w:rFonts w:ascii="Arial" w:eastAsia="Calibri" w:hAnsi="Arial" w:cs="Arial"/>
          <w:sz w:val="24"/>
          <w:szCs w:val="24"/>
        </w:rPr>
        <w:t>q)</w:t>
      </w:r>
      <w:r w:rsidRPr="00E62375">
        <w:rPr>
          <w:rFonts w:ascii="Arial" w:eastAsia="Calibri" w:hAnsi="Arial" w:cs="Arial"/>
          <w:sz w:val="24"/>
          <w:szCs w:val="24"/>
        </w:rPr>
        <w:tab/>
        <w:t>Garantizar la existencia de espacios deportivos seguros en donde se puedan poner en práctica al menos dos disciplinas deportivas diferentes.</w:t>
      </w:r>
    </w:p>
    <w:p w:rsidR="00D90830" w:rsidRPr="00E62375" w:rsidRDefault="00D90830" w:rsidP="00D90830">
      <w:pPr>
        <w:spacing w:after="0" w:line="240" w:lineRule="auto"/>
        <w:jc w:val="both"/>
        <w:rPr>
          <w:rFonts w:ascii="Arial" w:eastAsia="Calibri" w:hAnsi="Arial" w:cs="Arial"/>
          <w:sz w:val="24"/>
          <w:szCs w:val="24"/>
        </w:rPr>
      </w:pPr>
    </w:p>
    <w:p w:rsidR="00D90830" w:rsidRPr="00E62375" w:rsidRDefault="00D90830" w:rsidP="00D90830">
      <w:pPr>
        <w:spacing w:after="0" w:line="240" w:lineRule="auto"/>
        <w:jc w:val="both"/>
        <w:rPr>
          <w:rFonts w:ascii="Arial" w:eastAsia="Calibri" w:hAnsi="Arial" w:cs="Arial"/>
          <w:sz w:val="24"/>
          <w:szCs w:val="24"/>
        </w:rPr>
      </w:pPr>
      <w:r w:rsidRPr="00E62375">
        <w:rPr>
          <w:rFonts w:ascii="Arial" w:eastAsia="Calibri" w:hAnsi="Arial" w:cs="Arial"/>
          <w:sz w:val="24"/>
          <w:szCs w:val="24"/>
        </w:rPr>
        <w:t>r)</w:t>
      </w:r>
      <w:r w:rsidRPr="00E62375">
        <w:rPr>
          <w:rFonts w:ascii="Arial" w:eastAsia="Calibri" w:hAnsi="Arial" w:cs="Arial"/>
          <w:sz w:val="24"/>
          <w:szCs w:val="24"/>
        </w:rPr>
        <w:tab/>
        <w:t>Proporcionar el mantenimiento requerido a los espacios deportivos públicos existentes.</w:t>
      </w:r>
    </w:p>
    <w:p w:rsidR="00D90830" w:rsidRPr="00E62375" w:rsidRDefault="00D90830" w:rsidP="00D90830">
      <w:pPr>
        <w:spacing w:after="0" w:line="240" w:lineRule="auto"/>
        <w:jc w:val="both"/>
        <w:rPr>
          <w:rFonts w:ascii="Arial" w:eastAsia="Calibri" w:hAnsi="Arial" w:cs="Arial"/>
          <w:sz w:val="24"/>
          <w:szCs w:val="24"/>
        </w:rPr>
      </w:pPr>
    </w:p>
    <w:p w:rsidR="00D90830" w:rsidRPr="00E62375" w:rsidRDefault="00D90830" w:rsidP="00D90830">
      <w:pPr>
        <w:spacing w:after="0" w:line="240" w:lineRule="auto"/>
        <w:jc w:val="both"/>
        <w:rPr>
          <w:rFonts w:ascii="Arial" w:eastAsia="Calibri" w:hAnsi="Arial" w:cs="Arial"/>
          <w:sz w:val="24"/>
          <w:szCs w:val="24"/>
        </w:rPr>
      </w:pPr>
      <w:r w:rsidRPr="00E62375">
        <w:rPr>
          <w:rFonts w:ascii="Arial" w:eastAsia="Calibri" w:hAnsi="Arial" w:cs="Arial"/>
          <w:sz w:val="24"/>
          <w:szCs w:val="24"/>
        </w:rPr>
        <w:t>s)</w:t>
      </w:r>
      <w:r w:rsidRPr="00E62375">
        <w:rPr>
          <w:rFonts w:ascii="Arial" w:eastAsia="Calibri" w:hAnsi="Arial" w:cs="Arial"/>
          <w:sz w:val="24"/>
          <w:szCs w:val="24"/>
        </w:rPr>
        <w:tab/>
        <w:t>Garantizar la apertura de los espacios deportivos, sin limitar su acceso, en el horario requerido para la práctica del deporte.</w:t>
      </w:r>
    </w:p>
    <w:p w:rsidR="00D90830" w:rsidRPr="00E62375" w:rsidRDefault="00D90830" w:rsidP="00D90830">
      <w:pPr>
        <w:spacing w:after="0" w:line="240" w:lineRule="auto"/>
        <w:jc w:val="both"/>
        <w:rPr>
          <w:rFonts w:ascii="Arial" w:eastAsia="Calibri" w:hAnsi="Arial" w:cs="Arial"/>
          <w:sz w:val="24"/>
          <w:szCs w:val="24"/>
        </w:rPr>
      </w:pPr>
    </w:p>
    <w:p w:rsidR="00D90830" w:rsidRPr="00E62375" w:rsidRDefault="00D90830" w:rsidP="00D90830">
      <w:pPr>
        <w:spacing w:after="0" w:line="240" w:lineRule="auto"/>
        <w:jc w:val="both"/>
        <w:rPr>
          <w:rFonts w:ascii="Arial" w:eastAsia="Calibri" w:hAnsi="Arial" w:cs="Arial"/>
          <w:sz w:val="24"/>
          <w:szCs w:val="24"/>
        </w:rPr>
      </w:pPr>
      <w:r w:rsidRPr="00E62375">
        <w:rPr>
          <w:rFonts w:ascii="Arial" w:eastAsia="Calibri" w:hAnsi="Arial" w:cs="Arial"/>
          <w:sz w:val="24"/>
          <w:szCs w:val="24"/>
        </w:rPr>
        <w:t>t)</w:t>
      </w:r>
      <w:r w:rsidRPr="00E62375">
        <w:rPr>
          <w:rFonts w:ascii="Arial" w:eastAsia="Calibri" w:hAnsi="Arial" w:cs="Arial"/>
          <w:sz w:val="24"/>
          <w:szCs w:val="24"/>
        </w:rPr>
        <w:tab/>
        <w:t>Incentivar la participación y la permanencia en el deporte, por parte de los jóvenes, mediante la realización de campañas y actividades deportivas promovidas en las distintas escuelas y colegios.</w:t>
      </w:r>
    </w:p>
    <w:p w:rsidR="00E62375" w:rsidRDefault="00E62375" w:rsidP="00D90830">
      <w:pPr>
        <w:spacing w:after="0" w:line="240" w:lineRule="auto"/>
        <w:jc w:val="center"/>
        <w:rPr>
          <w:rFonts w:ascii="Arial" w:eastAsia="Calibri" w:hAnsi="Arial" w:cs="Arial"/>
          <w:sz w:val="24"/>
          <w:szCs w:val="24"/>
        </w:rPr>
      </w:pPr>
    </w:p>
    <w:p w:rsidR="00E62375" w:rsidRDefault="00E62375" w:rsidP="00D90830">
      <w:pPr>
        <w:spacing w:after="0" w:line="240" w:lineRule="auto"/>
        <w:jc w:val="center"/>
        <w:rPr>
          <w:rFonts w:ascii="Arial" w:eastAsia="Calibri" w:hAnsi="Arial" w:cs="Arial"/>
          <w:sz w:val="24"/>
          <w:szCs w:val="24"/>
        </w:rPr>
      </w:pPr>
    </w:p>
    <w:p w:rsidR="00D90830" w:rsidRPr="00E62375" w:rsidRDefault="00D90830" w:rsidP="00D90830">
      <w:pPr>
        <w:spacing w:after="0" w:line="240" w:lineRule="auto"/>
        <w:jc w:val="center"/>
        <w:rPr>
          <w:rFonts w:ascii="Arial" w:eastAsia="Calibri" w:hAnsi="Arial" w:cs="Arial"/>
          <w:sz w:val="24"/>
          <w:szCs w:val="24"/>
        </w:rPr>
      </w:pPr>
      <w:r w:rsidRPr="00E62375">
        <w:rPr>
          <w:rFonts w:ascii="Arial" w:eastAsia="Calibri" w:hAnsi="Arial" w:cs="Arial"/>
          <w:sz w:val="24"/>
          <w:szCs w:val="24"/>
        </w:rPr>
        <w:t>DISPOSICIONES TRANSITORIAS</w:t>
      </w:r>
    </w:p>
    <w:p w:rsidR="00D90830" w:rsidRPr="00E62375" w:rsidRDefault="00D90830" w:rsidP="00D90830">
      <w:pPr>
        <w:spacing w:after="0" w:line="240" w:lineRule="auto"/>
        <w:jc w:val="center"/>
        <w:rPr>
          <w:rFonts w:ascii="Arial" w:eastAsia="Calibri" w:hAnsi="Arial" w:cs="Arial"/>
          <w:sz w:val="24"/>
          <w:szCs w:val="24"/>
        </w:rPr>
      </w:pPr>
    </w:p>
    <w:p w:rsidR="00D90830" w:rsidRPr="00E62375" w:rsidRDefault="00D90830" w:rsidP="00D90830">
      <w:pPr>
        <w:spacing w:after="0" w:line="240" w:lineRule="auto"/>
        <w:jc w:val="center"/>
        <w:rPr>
          <w:rFonts w:ascii="Arial" w:eastAsia="Calibri" w:hAnsi="Arial" w:cs="Arial"/>
          <w:sz w:val="24"/>
          <w:szCs w:val="24"/>
        </w:rPr>
      </w:pPr>
    </w:p>
    <w:p w:rsidR="00D90830" w:rsidRPr="00E62375" w:rsidRDefault="00D90830" w:rsidP="00D90830">
      <w:pPr>
        <w:spacing w:after="0" w:line="240" w:lineRule="auto"/>
        <w:jc w:val="both"/>
        <w:rPr>
          <w:rFonts w:ascii="Arial" w:eastAsia="Calibri" w:hAnsi="Arial" w:cs="Arial"/>
          <w:sz w:val="24"/>
          <w:szCs w:val="24"/>
        </w:rPr>
      </w:pPr>
    </w:p>
    <w:p w:rsidR="00D90830" w:rsidRPr="00E62375" w:rsidRDefault="00D90830" w:rsidP="00D90830">
      <w:pPr>
        <w:spacing w:after="0" w:line="240" w:lineRule="auto"/>
        <w:jc w:val="both"/>
        <w:rPr>
          <w:rFonts w:ascii="Arial" w:eastAsia="Calibri" w:hAnsi="Arial" w:cs="Arial"/>
          <w:sz w:val="24"/>
          <w:szCs w:val="24"/>
        </w:rPr>
      </w:pPr>
      <w:r w:rsidRPr="00E62375">
        <w:rPr>
          <w:rFonts w:ascii="Arial" w:eastAsia="Calibri" w:hAnsi="Arial" w:cs="Arial"/>
          <w:sz w:val="24"/>
          <w:szCs w:val="24"/>
        </w:rPr>
        <w:t>TRANSITORIO ÚNICO-</w:t>
      </w:r>
      <w:r w:rsidRPr="00E62375">
        <w:rPr>
          <w:rFonts w:ascii="Arial" w:eastAsia="Calibri" w:hAnsi="Arial" w:cs="Arial"/>
          <w:sz w:val="24"/>
          <w:szCs w:val="24"/>
        </w:rPr>
        <w:tab/>
        <w:t>Se otorga un plazo hasta de seis meses, a partir de la publicación de esta ley, para que el Poder Ejecutivo reforme el reglamento respectivo en concordancia con las disposiciones de esta ley.</w:t>
      </w:r>
    </w:p>
    <w:p w:rsidR="00D90830" w:rsidRPr="00E62375" w:rsidRDefault="00D90830" w:rsidP="00D90830">
      <w:pPr>
        <w:spacing w:after="0" w:line="240" w:lineRule="auto"/>
        <w:jc w:val="both"/>
        <w:outlineLvl w:val="0"/>
        <w:rPr>
          <w:rFonts w:ascii="Arial" w:eastAsia="Calibri" w:hAnsi="Arial" w:cs="Arial"/>
          <w:sz w:val="24"/>
          <w:szCs w:val="24"/>
        </w:rPr>
      </w:pPr>
    </w:p>
    <w:p w:rsidR="00D90830" w:rsidRPr="00E62375" w:rsidRDefault="00D90830" w:rsidP="00D90830">
      <w:pPr>
        <w:spacing w:after="0" w:line="240" w:lineRule="auto"/>
        <w:jc w:val="both"/>
        <w:outlineLvl w:val="0"/>
        <w:rPr>
          <w:rFonts w:ascii="Arial" w:eastAsia="Calibri" w:hAnsi="Arial" w:cs="Arial"/>
          <w:sz w:val="24"/>
          <w:szCs w:val="24"/>
        </w:rPr>
      </w:pPr>
    </w:p>
    <w:p w:rsidR="00D90830" w:rsidRDefault="00D90830" w:rsidP="00D90830">
      <w:pPr>
        <w:spacing w:after="0" w:line="240" w:lineRule="auto"/>
        <w:jc w:val="both"/>
        <w:outlineLvl w:val="0"/>
        <w:rPr>
          <w:rFonts w:ascii="Arial" w:eastAsia="Calibri" w:hAnsi="Arial" w:cs="Arial"/>
          <w:sz w:val="24"/>
          <w:szCs w:val="24"/>
        </w:rPr>
      </w:pPr>
      <w:r w:rsidRPr="00E62375">
        <w:rPr>
          <w:rFonts w:ascii="Arial" w:eastAsia="Calibri" w:hAnsi="Arial" w:cs="Arial"/>
          <w:sz w:val="24"/>
          <w:szCs w:val="24"/>
        </w:rPr>
        <w:t>Rige a partir de su publicación.</w:t>
      </w:r>
    </w:p>
    <w:p w:rsidR="00E62375" w:rsidRPr="00E62375" w:rsidRDefault="00E62375" w:rsidP="00D90830">
      <w:pPr>
        <w:spacing w:after="0" w:line="240" w:lineRule="auto"/>
        <w:jc w:val="both"/>
        <w:outlineLvl w:val="0"/>
        <w:rPr>
          <w:rFonts w:ascii="Arial" w:eastAsia="Calibri" w:hAnsi="Arial" w:cs="Arial"/>
          <w:sz w:val="24"/>
          <w:szCs w:val="24"/>
        </w:rPr>
      </w:pPr>
    </w:p>
    <w:p w:rsidR="00E62375" w:rsidRDefault="00E62375">
      <w:pPr>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br w:type="page"/>
      </w:r>
    </w:p>
    <w:p w:rsidR="00A93F1E" w:rsidRPr="00E62375" w:rsidRDefault="00A93F1E" w:rsidP="00A93F1E">
      <w:pPr>
        <w:spacing w:after="0" w:line="240" w:lineRule="auto"/>
        <w:jc w:val="both"/>
        <w:rPr>
          <w:rFonts w:ascii="Arial" w:eastAsia="Times New Roman" w:hAnsi="Arial" w:cs="Arial"/>
          <w:color w:val="000000"/>
          <w:sz w:val="24"/>
          <w:szCs w:val="24"/>
          <w:lang w:eastAsia="es-ES"/>
        </w:rPr>
      </w:pPr>
      <w:r w:rsidRPr="00E62375">
        <w:rPr>
          <w:rFonts w:ascii="Arial" w:eastAsia="Times New Roman" w:hAnsi="Arial" w:cs="Arial"/>
          <w:color w:val="000000"/>
          <w:sz w:val="24"/>
          <w:szCs w:val="24"/>
          <w:lang w:eastAsia="es-ES"/>
        </w:rPr>
        <w:t xml:space="preserve">DADO A LOS </w:t>
      </w:r>
      <w:r w:rsidR="00DD7376" w:rsidRPr="00E62375">
        <w:rPr>
          <w:rFonts w:ascii="Arial" w:eastAsia="Times New Roman" w:hAnsi="Arial" w:cs="Arial"/>
          <w:color w:val="000000"/>
          <w:sz w:val="24"/>
          <w:szCs w:val="24"/>
          <w:lang w:eastAsia="es-ES"/>
        </w:rPr>
        <w:t>VEINTIÚN</w:t>
      </w:r>
      <w:r w:rsidRPr="00E62375">
        <w:rPr>
          <w:rFonts w:ascii="Arial" w:eastAsia="Times New Roman" w:hAnsi="Arial" w:cs="Arial"/>
          <w:color w:val="000000"/>
          <w:sz w:val="24"/>
          <w:szCs w:val="24"/>
          <w:lang w:eastAsia="es-ES"/>
        </w:rPr>
        <w:t xml:space="preserve"> DÍAS DEL MES DE JULIO DEL AÑO DOS MIL VEINTE. SAN JOSE, SALA DE SESIONES DE LA COMISION ESPECIAL PERMANENTE DE JUVENTUD, NIÑEZ Y ADOLESCENCIA. </w:t>
      </w:r>
    </w:p>
    <w:p w:rsidR="00A93F1E" w:rsidRPr="00E62375" w:rsidRDefault="00A93F1E" w:rsidP="00A93F1E">
      <w:pPr>
        <w:spacing w:after="0" w:line="240" w:lineRule="auto"/>
        <w:jc w:val="both"/>
        <w:rPr>
          <w:rFonts w:ascii="Arial" w:eastAsia="Times New Roman" w:hAnsi="Arial" w:cs="Arial"/>
          <w:color w:val="000000"/>
          <w:sz w:val="24"/>
          <w:szCs w:val="24"/>
          <w:lang w:eastAsia="es-ES"/>
        </w:rPr>
      </w:pPr>
    </w:p>
    <w:p w:rsidR="00A93F1E" w:rsidRPr="00E62375" w:rsidRDefault="00A93F1E" w:rsidP="00A93F1E">
      <w:pPr>
        <w:spacing w:after="0" w:line="240" w:lineRule="auto"/>
        <w:jc w:val="both"/>
        <w:rPr>
          <w:rFonts w:ascii="Arial" w:eastAsia="Times New Roman" w:hAnsi="Arial" w:cs="Arial"/>
          <w:color w:val="000000"/>
          <w:sz w:val="24"/>
          <w:szCs w:val="24"/>
          <w:lang w:eastAsia="es-ES"/>
        </w:rPr>
      </w:pPr>
    </w:p>
    <w:p w:rsidR="00A93F1E" w:rsidRPr="00E62375" w:rsidRDefault="00A93F1E" w:rsidP="00A93F1E">
      <w:pPr>
        <w:spacing w:after="0" w:line="240" w:lineRule="auto"/>
        <w:jc w:val="both"/>
        <w:rPr>
          <w:rFonts w:ascii="Arial" w:eastAsia="Times New Roman" w:hAnsi="Arial" w:cs="Arial"/>
          <w:color w:val="000000"/>
          <w:sz w:val="24"/>
          <w:szCs w:val="24"/>
          <w:lang w:eastAsia="es-ES"/>
        </w:rPr>
      </w:pPr>
    </w:p>
    <w:p w:rsidR="00A93F1E" w:rsidRPr="00E62375" w:rsidRDefault="00A93F1E" w:rsidP="00A93F1E">
      <w:pPr>
        <w:spacing w:after="0" w:line="240" w:lineRule="auto"/>
        <w:jc w:val="both"/>
        <w:rPr>
          <w:rFonts w:ascii="Arial" w:eastAsia="Times New Roman" w:hAnsi="Arial" w:cs="Arial"/>
          <w:color w:val="000000"/>
          <w:sz w:val="24"/>
          <w:szCs w:val="24"/>
          <w:lang w:eastAsia="es-ES"/>
        </w:rPr>
      </w:pPr>
    </w:p>
    <w:p w:rsidR="00A93F1E" w:rsidRPr="00E62375" w:rsidRDefault="00A93F1E" w:rsidP="00A93F1E">
      <w:pPr>
        <w:spacing w:after="0" w:line="240" w:lineRule="auto"/>
        <w:jc w:val="both"/>
        <w:rPr>
          <w:rFonts w:ascii="Arial" w:eastAsia="Times New Roman" w:hAnsi="Arial" w:cs="Arial"/>
          <w:color w:val="000000"/>
          <w:sz w:val="24"/>
          <w:szCs w:val="24"/>
          <w:lang w:eastAsia="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A93F1E" w:rsidRPr="00E62375" w:rsidTr="00A93F1E">
        <w:tc>
          <w:tcPr>
            <w:tcW w:w="4414" w:type="dxa"/>
          </w:tcPr>
          <w:p w:rsidR="00A93F1E" w:rsidRPr="00E62375" w:rsidRDefault="00A93F1E" w:rsidP="00A93F1E">
            <w:pPr>
              <w:jc w:val="center"/>
              <w:rPr>
                <w:rFonts w:ascii="Arial" w:eastAsia="Times New Roman" w:hAnsi="Arial" w:cs="Arial"/>
                <w:color w:val="000000"/>
                <w:sz w:val="24"/>
                <w:szCs w:val="24"/>
                <w:lang w:eastAsia="es-ES"/>
              </w:rPr>
            </w:pPr>
            <w:r w:rsidRPr="00E62375">
              <w:rPr>
                <w:rFonts w:ascii="Arial" w:eastAsia="Times New Roman" w:hAnsi="Arial" w:cs="Arial"/>
                <w:color w:val="000000"/>
                <w:sz w:val="24"/>
                <w:szCs w:val="24"/>
                <w:lang w:eastAsia="es-ES"/>
              </w:rPr>
              <w:t>Maria José Corrales Chacón</w:t>
            </w:r>
          </w:p>
          <w:p w:rsidR="00A93F1E" w:rsidRPr="00E62375" w:rsidRDefault="00A93F1E" w:rsidP="00E62375">
            <w:pPr>
              <w:jc w:val="center"/>
              <w:rPr>
                <w:rFonts w:ascii="Arial" w:eastAsia="Times New Roman" w:hAnsi="Arial" w:cs="Arial"/>
                <w:color w:val="000000"/>
                <w:sz w:val="24"/>
                <w:szCs w:val="24"/>
                <w:lang w:val="es-ES" w:eastAsia="es-ES"/>
              </w:rPr>
            </w:pPr>
          </w:p>
        </w:tc>
        <w:tc>
          <w:tcPr>
            <w:tcW w:w="4414" w:type="dxa"/>
          </w:tcPr>
          <w:p w:rsidR="00A93F1E" w:rsidRPr="00E62375" w:rsidRDefault="000725E4" w:rsidP="00A93F1E">
            <w:pPr>
              <w:jc w:val="center"/>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xml:space="preserve">Silvia </w:t>
            </w:r>
            <w:bookmarkStart w:id="0" w:name="_GoBack"/>
            <w:bookmarkEnd w:id="0"/>
            <w:r>
              <w:rPr>
                <w:rFonts w:ascii="Arial" w:eastAsia="Times New Roman" w:hAnsi="Arial" w:cs="Arial"/>
                <w:color w:val="000000"/>
                <w:sz w:val="24"/>
                <w:szCs w:val="24"/>
                <w:lang w:eastAsia="es-ES"/>
              </w:rPr>
              <w:t>Patricia Villegas Álvarez</w:t>
            </w:r>
          </w:p>
          <w:p w:rsidR="00A93F1E" w:rsidRPr="00E62375" w:rsidRDefault="00A93F1E" w:rsidP="00A93F1E">
            <w:pPr>
              <w:jc w:val="center"/>
              <w:rPr>
                <w:rFonts w:ascii="Arial" w:eastAsia="Times New Roman" w:hAnsi="Arial" w:cs="Arial"/>
                <w:color w:val="000000"/>
                <w:sz w:val="24"/>
                <w:szCs w:val="24"/>
                <w:lang w:val="es-ES" w:eastAsia="es-ES"/>
              </w:rPr>
            </w:pPr>
          </w:p>
        </w:tc>
      </w:tr>
      <w:tr w:rsidR="00A93F1E" w:rsidRPr="00E62375" w:rsidTr="00A93F1E">
        <w:tc>
          <w:tcPr>
            <w:tcW w:w="4414" w:type="dxa"/>
          </w:tcPr>
          <w:p w:rsidR="00A93F1E" w:rsidRPr="00E62375" w:rsidRDefault="00A93F1E" w:rsidP="00A93F1E">
            <w:pPr>
              <w:jc w:val="center"/>
              <w:rPr>
                <w:rFonts w:ascii="Arial" w:eastAsia="Times New Roman" w:hAnsi="Arial" w:cs="Arial"/>
                <w:color w:val="000000"/>
                <w:sz w:val="24"/>
                <w:szCs w:val="24"/>
                <w:lang w:val="es-ES" w:eastAsia="es-ES"/>
              </w:rPr>
            </w:pPr>
          </w:p>
          <w:p w:rsidR="00A93F1E" w:rsidRPr="00E62375" w:rsidRDefault="00A93F1E" w:rsidP="00A93F1E">
            <w:pPr>
              <w:jc w:val="center"/>
              <w:rPr>
                <w:rFonts w:ascii="Arial" w:eastAsia="Times New Roman" w:hAnsi="Arial" w:cs="Arial"/>
                <w:color w:val="000000"/>
                <w:sz w:val="24"/>
                <w:szCs w:val="24"/>
                <w:lang w:val="es-ES" w:eastAsia="es-ES"/>
              </w:rPr>
            </w:pPr>
          </w:p>
          <w:p w:rsidR="00A93F1E" w:rsidRPr="00E62375" w:rsidRDefault="00A93F1E" w:rsidP="00A93F1E">
            <w:pPr>
              <w:jc w:val="center"/>
              <w:rPr>
                <w:rFonts w:ascii="Arial" w:eastAsia="Times New Roman" w:hAnsi="Arial" w:cs="Arial"/>
                <w:color w:val="000000"/>
                <w:sz w:val="24"/>
                <w:szCs w:val="24"/>
                <w:lang w:val="es-ES" w:eastAsia="es-ES"/>
              </w:rPr>
            </w:pPr>
          </w:p>
          <w:p w:rsidR="00A93F1E" w:rsidRPr="00E62375" w:rsidRDefault="00A93F1E" w:rsidP="00A93F1E">
            <w:pPr>
              <w:jc w:val="center"/>
              <w:rPr>
                <w:rFonts w:ascii="Arial" w:eastAsia="Times New Roman" w:hAnsi="Arial" w:cs="Arial"/>
                <w:color w:val="000000"/>
                <w:sz w:val="24"/>
                <w:szCs w:val="24"/>
                <w:lang w:val="es-ES" w:eastAsia="es-ES"/>
              </w:rPr>
            </w:pPr>
          </w:p>
          <w:p w:rsidR="00A93F1E" w:rsidRPr="00E62375" w:rsidRDefault="00A93F1E" w:rsidP="00A93F1E">
            <w:pPr>
              <w:jc w:val="center"/>
              <w:rPr>
                <w:rFonts w:ascii="Arial" w:eastAsia="Times New Roman" w:hAnsi="Arial" w:cs="Arial"/>
                <w:color w:val="000000"/>
                <w:sz w:val="24"/>
                <w:szCs w:val="24"/>
                <w:lang w:val="es-ES" w:eastAsia="es-ES"/>
              </w:rPr>
            </w:pPr>
          </w:p>
          <w:p w:rsidR="00A93F1E" w:rsidRPr="00E62375" w:rsidRDefault="00A93F1E" w:rsidP="00A93F1E">
            <w:pPr>
              <w:jc w:val="center"/>
              <w:rPr>
                <w:rFonts w:ascii="Arial" w:eastAsia="Times New Roman" w:hAnsi="Arial" w:cs="Arial"/>
                <w:color w:val="000000"/>
                <w:sz w:val="24"/>
                <w:szCs w:val="24"/>
                <w:lang w:val="es-ES" w:eastAsia="es-ES"/>
              </w:rPr>
            </w:pPr>
            <w:r w:rsidRPr="00E62375">
              <w:rPr>
                <w:rFonts w:ascii="Arial" w:eastAsia="Times New Roman" w:hAnsi="Arial" w:cs="Arial"/>
                <w:color w:val="000000"/>
                <w:sz w:val="24"/>
                <w:szCs w:val="24"/>
                <w:lang w:val="es-ES" w:eastAsia="es-ES"/>
              </w:rPr>
              <w:t>Catalina Montero Gómez</w:t>
            </w:r>
          </w:p>
          <w:p w:rsidR="00A93F1E" w:rsidRPr="00E62375" w:rsidRDefault="00A93F1E" w:rsidP="00A93F1E">
            <w:pPr>
              <w:jc w:val="center"/>
              <w:rPr>
                <w:rFonts w:ascii="Arial" w:eastAsia="Times New Roman" w:hAnsi="Arial" w:cs="Arial"/>
                <w:color w:val="000000"/>
                <w:sz w:val="24"/>
                <w:szCs w:val="24"/>
                <w:lang w:val="es-ES" w:eastAsia="es-ES"/>
              </w:rPr>
            </w:pPr>
          </w:p>
        </w:tc>
        <w:tc>
          <w:tcPr>
            <w:tcW w:w="4414" w:type="dxa"/>
          </w:tcPr>
          <w:p w:rsidR="00A93F1E" w:rsidRPr="00E62375" w:rsidRDefault="00A93F1E" w:rsidP="00A93F1E">
            <w:pPr>
              <w:jc w:val="center"/>
              <w:rPr>
                <w:rFonts w:ascii="Arial" w:eastAsia="Times New Roman" w:hAnsi="Arial" w:cs="Arial"/>
                <w:color w:val="000000"/>
                <w:sz w:val="24"/>
                <w:szCs w:val="24"/>
                <w:lang w:val="es-ES" w:eastAsia="es-ES"/>
              </w:rPr>
            </w:pPr>
          </w:p>
          <w:p w:rsidR="00A93F1E" w:rsidRPr="00E62375" w:rsidRDefault="00A93F1E" w:rsidP="00A93F1E">
            <w:pPr>
              <w:jc w:val="center"/>
              <w:rPr>
                <w:rFonts w:ascii="Arial" w:eastAsia="Times New Roman" w:hAnsi="Arial" w:cs="Arial"/>
                <w:color w:val="000000"/>
                <w:sz w:val="24"/>
                <w:szCs w:val="24"/>
                <w:lang w:val="es-ES" w:eastAsia="es-ES"/>
              </w:rPr>
            </w:pPr>
          </w:p>
          <w:p w:rsidR="00A93F1E" w:rsidRPr="00E62375" w:rsidRDefault="00A93F1E" w:rsidP="00A93F1E">
            <w:pPr>
              <w:jc w:val="center"/>
              <w:rPr>
                <w:rFonts w:ascii="Arial" w:eastAsia="Times New Roman" w:hAnsi="Arial" w:cs="Arial"/>
                <w:color w:val="000000"/>
                <w:sz w:val="24"/>
                <w:szCs w:val="24"/>
                <w:lang w:val="es-ES" w:eastAsia="es-ES"/>
              </w:rPr>
            </w:pPr>
          </w:p>
          <w:p w:rsidR="00A93F1E" w:rsidRPr="00E62375" w:rsidRDefault="00A93F1E" w:rsidP="00A93F1E">
            <w:pPr>
              <w:jc w:val="center"/>
              <w:rPr>
                <w:rFonts w:ascii="Arial" w:eastAsia="Times New Roman" w:hAnsi="Arial" w:cs="Arial"/>
                <w:color w:val="000000"/>
                <w:sz w:val="24"/>
                <w:szCs w:val="24"/>
                <w:lang w:val="es-ES" w:eastAsia="es-ES"/>
              </w:rPr>
            </w:pPr>
          </w:p>
          <w:p w:rsidR="00A93F1E" w:rsidRPr="00E62375" w:rsidRDefault="00A93F1E" w:rsidP="00A93F1E">
            <w:pPr>
              <w:jc w:val="center"/>
              <w:rPr>
                <w:rFonts w:ascii="Arial" w:eastAsia="Times New Roman" w:hAnsi="Arial" w:cs="Arial"/>
                <w:color w:val="000000"/>
                <w:sz w:val="24"/>
                <w:szCs w:val="24"/>
                <w:lang w:val="es-ES" w:eastAsia="es-ES"/>
              </w:rPr>
            </w:pPr>
          </w:p>
          <w:p w:rsidR="00A93F1E" w:rsidRPr="00E62375" w:rsidRDefault="00A93F1E" w:rsidP="00A93F1E">
            <w:pPr>
              <w:jc w:val="center"/>
              <w:rPr>
                <w:rFonts w:ascii="Arial" w:eastAsia="Times New Roman" w:hAnsi="Arial" w:cs="Arial"/>
                <w:color w:val="000000"/>
                <w:sz w:val="24"/>
                <w:szCs w:val="24"/>
                <w:lang w:val="es-ES" w:eastAsia="es-ES"/>
              </w:rPr>
            </w:pPr>
            <w:r w:rsidRPr="00E62375">
              <w:rPr>
                <w:rFonts w:ascii="Arial" w:eastAsia="Times New Roman" w:hAnsi="Arial" w:cs="Arial"/>
                <w:color w:val="000000"/>
                <w:sz w:val="24"/>
                <w:szCs w:val="24"/>
                <w:lang w:val="es-ES" w:eastAsia="es-ES"/>
              </w:rPr>
              <w:t>Daniel Ulate Valenciano</w:t>
            </w:r>
          </w:p>
          <w:p w:rsidR="00A93F1E" w:rsidRPr="00E62375" w:rsidRDefault="00A93F1E" w:rsidP="00A93F1E">
            <w:pPr>
              <w:jc w:val="center"/>
              <w:rPr>
                <w:rFonts w:ascii="Arial" w:eastAsia="Times New Roman" w:hAnsi="Arial" w:cs="Arial"/>
                <w:color w:val="000000"/>
                <w:sz w:val="24"/>
                <w:szCs w:val="24"/>
                <w:lang w:val="es-ES" w:eastAsia="es-ES"/>
              </w:rPr>
            </w:pPr>
          </w:p>
        </w:tc>
      </w:tr>
      <w:tr w:rsidR="00A93F1E" w:rsidRPr="00E62375" w:rsidTr="00A93F1E">
        <w:tc>
          <w:tcPr>
            <w:tcW w:w="4414" w:type="dxa"/>
          </w:tcPr>
          <w:p w:rsidR="00A93F1E" w:rsidRPr="00E62375" w:rsidRDefault="00A93F1E" w:rsidP="00A93F1E">
            <w:pPr>
              <w:jc w:val="center"/>
              <w:rPr>
                <w:rFonts w:ascii="Arial" w:eastAsia="Times New Roman" w:hAnsi="Arial" w:cs="Arial"/>
                <w:color w:val="000000"/>
                <w:sz w:val="24"/>
                <w:szCs w:val="24"/>
                <w:lang w:val="es-ES" w:eastAsia="es-ES"/>
              </w:rPr>
            </w:pPr>
          </w:p>
          <w:p w:rsidR="00A93F1E" w:rsidRPr="00E62375" w:rsidRDefault="00A93F1E" w:rsidP="00A93F1E">
            <w:pPr>
              <w:jc w:val="center"/>
              <w:rPr>
                <w:rFonts w:ascii="Arial" w:eastAsia="Times New Roman" w:hAnsi="Arial" w:cs="Arial"/>
                <w:color w:val="000000"/>
                <w:sz w:val="24"/>
                <w:szCs w:val="24"/>
                <w:lang w:val="es-ES" w:eastAsia="es-ES"/>
              </w:rPr>
            </w:pPr>
          </w:p>
          <w:p w:rsidR="00A93F1E" w:rsidRPr="00E62375" w:rsidRDefault="00A93F1E" w:rsidP="00A93F1E">
            <w:pPr>
              <w:jc w:val="center"/>
              <w:rPr>
                <w:rFonts w:ascii="Arial" w:eastAsia="Times New Roman" w:hAnsi="Arial" w:cs="Arial"/>
                <w:color w:val="000000"/>
                <w:sz w:val="24"/>
                <w:szCs w:val="24"/>
                <w:lang w:val="es-ES" w:eastAsia="es-ES"/>
              </w:rPr>
            </w:pPr>
          </w:p>
          <w:p w:rsidR="00A93F1E" w:rsidRPr="00E62375" w:rsidRDefault="00A93F1E" w:rsidP="00A93F1E">
            <w:pPr>
              <w:jc w:val="center"/>
              <w:rPr>
                <w:rFonts w:ascii="Arial" w:eastAsia="Times New Roman" w:hAnsi="Arial" w:cs="Arial"/>
                <w:color w:val="000000"/>
                <w:sz w:val="24"/>
                <w:szCs w:val="24"/>
                <w:lang w:val="es-ES" w:eastAsia="es-ES"/>
              </w:rPr>
            </w:pPr>
          </w:p>
          <w:p w:rsidR="00A93F1E" w:rsidRPr="00E62375" w:rsidRDefault="00A93F1E" w:rsidP="00A93F1E">
            <w:pPr>
              <w:jc w:val="center"/>
              <w:rPr>
                <w:rFonts w:ascii="Arial" w:eastAsia="Times New Roman" w:hAnsi="Arial" w:cs="Arial"/>
                <w:color w:val="000000"/>
                <w:sz w:val="24"/>
                <w:szCs w:val="24"/>
                <w:lang w:val="es-ES" w:eastAsia="es-ES"/>
              </w:rPr>
            </w:pPr>
          </w:p>
          <w:p w:rsidR="00A93F1E" w:rsidRPr="00E62375" w:rsidRDefault="00A93F1E" w:rsidP="00A93F1E">
            <w:pPr>
              <w:jc w:val="center"/>
              <w:rPr>
                <w:rFonts w:ascii="Arial" w:eastAsia="Times New Roman" w:hAnsi="Arial" w:cs="Arial"/>
                <w:color w:val="000000"/>
                <w:sz w:val="24"/>
                <w:szCs w:val="24"/>
                <w:lang w:val="es-ES" w:eastAsia="es-ES"/>
              </w:rPr>
            </w:pPr>
          </w:p>
          <w:p w:rsidR="00A93F1E" w:rsidRPr="00E62375" w:rsidRDefault="00A93F1E" w:rsidP="00A93F1E">
            <w:pPr>
              <w:jc w:val="center"/>
              <w:rPr>
                <w:rFonts w:ascii="Arial" w:eastAsia="Times New Roman" w:hAnsi="Arial" w:cs="Arial"/>
                <w:color w:val="000000"/>
                <w:sz w:val="24"/>
                <w:szCs w:val="24"/>
                <w:lang w:val="es-ES" w:eastAsia="es-ES"/>
              </w:rPr>
            </w:pPr>
            <w:r w:rsidRPr="00E62375">
              <w:rPr>
                <w:rFonts w:ascii="Arial" w:eastAsia="Times New Roman" w:hAnsi="Arial" w:cs="Arial"/>
                <w:color w:val="000000"/>
                <w:sz w:val="24"/>
                <w:szCs w:val="24"/>
                <w:lang w:val="es-ES" w:eastAsia="es-ES"/>
              </w:rPr>
              <w:t>Shirley Díaz Mejía</w:t>
            </w:r>
          </w:p>
          <w:p w:rsidR="00A93F1E" w:rsidRPr="00E62375" w:rsidRDefault="00A93F1E" w:rsidP="00A93F1E">
            <w:pPr>
              <w:jc w:val="center"/>
              <w:rPr>
                <w:rFonts w:ascii="Arial" w:eastAsia="Times New Roman" w:hAnsi="Arial" w:cs="Arial"/>
                <w:color w:val="000000"/>
                <w:sz w:val="24"/>
                <w:szCs w:val="24"/>
                <w:lang w:val="es-ES" w:eastAsia="es-ES"/>
              </w:rPr>
            </w:pPr>
          </w:p>
        </w:tc>
        <w:tc>
          <w:tcPr>
            <w:tcW w:w="4414" w:type="dxa"/>
          </w:tcPr>
          <w:p w:rsidR="00A93F1E" w:rsidRPr="00E62375" w:rsidRDefault="00A93F1E" w:rsidP="00A93F1E">
            <w:pPr>
              <w:jc w:val="center"/>
              <w:rPr>
                <w:rFonts w:ascii="Arial" w:eastAsia="Times New Roman" w:hAnsi="Arial" w:cs="Arial"/>
                <w:color w:val="000000"/>
                <w:sz w:val="24"/>
                <w:szCs w:val="24"/>
                <w:lang w:val="es-ES" w:eastAsia="es-ES"/>
              </w:rPr>
            </w:pPr>
          </w:p>
          <w:p w:rsidR="00A93F1E" w:rsidRPr="00E62375" w:rsidRDefault="00A93F1E" w:rsidP="00A93F1E">
            <w:pPr>
              <w:jc w:val="center"/>
              <w:rPr>
                <w:rFonts w:ascii="Arial" w:eastAsia="Times New Roman" w:hAnsi="Arial" w:cs="Arial"/>
                <w:color w:val="000000"/>
                <w:sz w:val="24"/>
                <w:szCs w:val="24"/>
                <w:lang w:val="es-ES" w:eastAsia="es-ES"/>
              </w:rPr>
            </w:pPr>
          </w:p>
          <w:p w:rsidR="00A93F1E" w:rsidRPr="00E62375" w:rsidRDefault="00A93F1E" w:rsidP="00A93F1E">
            <w:pPr>
              <w:jc w:val="center"/>
              <w:rPr>
                <w:rFonts w:ascii="Arial" w:eastAsia="Times New Roman" w:hAnsi="Arial" w:cs="Arial"/>
                <w:color w:val="000000"/>
                <w:sz w:val="24"/>
                <w:szCs w:val="24"/>
                <w:lang w:val="es-ES" w:eastAsia="es-ES"/>
              </w:rPr>
            </w:pPr>
          </w:p>
          <w:p w:rsidR="00A93F1E" w:rsidRPr="00E62375" w:rsidRDefault="00A93F1E" w:rsidP="00A93F1E">
            <w:pPr>
              <w:jc w:val="center"/>
              <w:rPr>
                <w:rFonts w:ascii="Arial" w:eastAsia="Times New Roman" w:hAnsi="Arial" w:cs="Arial"/>
                <w:color w:val="000000"/>
                <w:sz w:val="24"/>
                <w:szCs w:val="24"/>
                <w:lang w:val="es-ES" w:eastAsia="es-ES"/>
              </w:rPr>
            </w:pPr>
          </w:p>
          <w:p w:rsidR="00A93F1E" w:rsidRPr="00E62375" w:rsidRDefault="00A93F1E" w:rsidP="00A93F1E">
            <w:pPr>
              <w:jc w:val="center"/>
              <w:rPr>
                <w:rFonts w:ascii="Arial" w:eastAsia="Times New Roman" w:hAnsi="Arial" w:cs="Arial"/>
                <w:color w:val="000000"/>
                <w:sz w:val="24"/>
                <w:szCs w:val="24"/>
                <w:lang w:val="es-ES" w:eastAsia="es-ES"/>
              </w:rPr>
            </w:pPr>
          </w:p>
          <w:p w:rsidR="00A93F1E" w:rsidRPr="00E62375" w:rsidRDefault="00A93F1E" w:rsidP="00A93F1E">
            <w:pPr>
              <w:jc w:val="center"/>
              <w:rPr>
                <w:rFonts w:ascii="Arial" w:eastAsia="Times New Roman" w:hAnsi="Arial" w:cs="Arial"/>
                <w:color w:val="000000"/>
                <w:sz w:val="24"/>
                <w:szCs w:val="24"/>
                <w:lang w:val="es-ES" w:eastAsia="es-ES"/>
              </w:rPr>
            </w:pPr>
          </w:p>
          <w:p w:rsidR="00A93F1E" w:rsidRPr="00E62375" w:rsidRDefault="00A93F1E" w:rsidP="00A93F1E">
            <w:pPr>
              <w:jc w:val="center"/>
              <w:rPr>
                <w:rFonts w:ascii="Arial" w:eastAsia="Times New Roman" w:hAnsi="Arial" w:cs="Arial"/>
                <w:color w:val="000000"/>
                <w:sz w:val="24"/>
                <w:szCs w:val="24"/>
                <w:lang w:val="es-ES" w:eastAsia="es-ES"/>
              </w:rPr>
            </w:pPr>
            <w:r w:rsidRPr="00E62375">
              <w:rPr>
                <w:rFonts w:ascii="Arial" w:eastAsia="Times New Roman" w:hAnsi="Arial" w:cs="Arial"/>
                <w:color w:val="000000"/>
                <w:sz w:val="24"/>
                <w:szCs w:val="24"/>
                <w:lang w:val="es-ES" w:eastAsia="es-ES"/>
              </w:rPr>
              <w:t>Mileidy Alvarado Arias</w:t>
            </w:r>
          </w:p>
          <w:p w:rsidR="00A93F1E" w:rsidRPr="00E62375" w:rsidRDefault="00A93F1E" w:rsidP="00A93F1E">
            <w:pPr>
              <w:jc w:val="center"/>
              <w:rPr>
                <w:rFonts w:ascii="Arial" w:eastAsia="Times New Roman" w:hAnsi="Arial" w:cs="Arial"/>
                <w:color w:val="000000"/>
                <w:sz w:val="24"/>
                <w:szCs w:val="24"/>
                <w:lang w:val="es-ES" w:eastAsia="es-ES"/>
              </w:rPr>
            </w:pPr>
          </w:p>
        </w:tc>
      </w:tr>
      <w:tr w:rsidR="00A93F1E" w:rsidRPr="00E62375" w:rsidTr="00A93F1E">
        <w:tc>
          <w:tcPr>
            <w:tcW w:w="8828" w:type="dxa"/>
            <w:gridSpan w:val="2"/>
          </w:tcPr>
          <w:p w:rsidR="00A93F1E" w:rsidRPr="00E62375" w:rsidRDefault="00A93F1E" w:rsidP="00A93F1E">
            <w:pPr>
              <w:jc w:val="both"/>
              <w:rPr>
                <w:rFonts w:ascii="Arial" w:eastAsia="Times New Roman" w:hAnsi="Arial" w:cs="Arial"/>
                <w:color w:val="000000"/>
                <w:sz w:val="24"/>
                <w:szCs w:val="24"/>
                <w:lang w:val="es-ES" w:eastAsia="es-ES"/>
              </w:rPr>
            </w:pPr>
          </w:p>
          <w:p w:rsidR="00A93F1E" w:rsidRPr="00E62375" w:rsidRDefault="00A93F1E" w:rsidP="00A93F1E">
            <w:pPr>
              <w:jc w:val="both"/>
              <w:rPr>
                <w:rFonts w:ascii="Arial" w:eastAsia="Times New Roman" w:hAnsi="Arial" w:cs="Arial"/>
                <w:color w:val="000000"/>
                <w:sz w:val="24"/>
                <w:szCs w:val="24"/>
                <w:lang w:val="es-ES" w:eastAsia="es-ES"/>
              </w:rPr>
            </w:pPr>
          </w:p>
          <w:p w:rsidR="00A93F1E" w:rsidRPr="00E62375" w:rsidRDefault="00A93F1E" w:rsidP="00A93F1E">
            <w:pPr>
              <w:jc w:val="both"/>
              <w:rPr>
                <w:rFonts w:ascii="Arial" w:eastAsia="Times New Roman" w:hAnsi="Arial" w:cs="Arial"/>
                <w:color w:val="000000"/>
                <w:sz w:val="24"/>
                <w:szCs w:val="24"/>
                <w:lang w:val="es-ES" w:eastAsia="es-ES"/>
              </w:rPr>
            </w:pPr>
          </w:p>
          <w:p w:rsidR="00A93F1E" w:rsidRPr="00E62375" w:rsidRDefault="00A93F1E" w:rsidP="00A93F1E">
            <w:pPr>
              <w:jc w:val="both"/>
              <w:rPr>
                <w:rFonts w:ascii="Arial" w:eastAsia="Times New Roman" w:hAnsi="Arial" w:cs="Arial"/>
                <w:color w:val="000000"/>
                <w:sz w:val="24"/>
                <w:szCs w:val="24"/>
                <w:lang w:val="es-ES" w:eastAsia="es-ES"/>
              </w:rPr>
            </w:pPr>
          </w:p>
          <w:p w:rsidR="00A93F1E" w:rsidRPr="00E62375" w:rsidRDefault="00A93F1E" w:rsidP="00A93F1E">
            <w:pPr>
              <w:jc w:val="both"/>
              <w:rPr>
                <w:rFonts w:ascii="Arial" w:eastAsia="Times New Roman" w:hAnsi="Arial" w:cs="Arial"/>
                <w:color w:val="000000"/>
                <w:sz w:val="24"/>
                <w:szCs w:val="24"/>
                <w:lang w:val="es-ES" w:eastAsia="es-ES"/>
              </w:rPr>
            </w:pPr>
          </w:p>
          <w:p w:rsidR="00A93F1E" w:rsidRPr="00E62375" w:rsidRDefault="00A93F1E" w:rsidP="00A93F1E">
            <w:pPr>
              <w:jc w:val="both"/>
              <w:rPr>
                <w:rFonts w:ascii="Arial" w:eastAsia="Times New Roman" w:hAnsi="Arial" w:cs="Arial"/>
                <w:color w:val="000000"/>
                <w:sz w:val="24"/>
                <w:szCs w:val="24"/>
                <w:lang w:val="es-ES" w:eastAsia="es-ES"/>
              </w:rPr>
            </w:pPr>
          </w:p>
          <w:p w:rsidR="00A93F1E" w:rsidRPr="00E62375" w:rsidRDefault="00A93F1E" w:rsidP="00A93F1E">
            <w:pPr>
              <w:jc w:val="center"/>
              <w:rPr>
                <w:rFonts w:ascii="Arial" w:eastAsia="Times New Roman" w:hAnsi="Arial" w:cs="Arial"/>
                <w:color w:val="000000"/>
                <w:sz w:val="24"/>
                <w:szCs w:val="24"/>
                <w:lang w:val="es-ES" w:eastAsia="es-ES"/>
              </w:rPr>
            </w:pPr>
            <w:r w:rsidRPr="00E62375">
              <w:rPr>
                <w:rFonts w:ascii="Arial" w:eastAsia="Times New Roman" w:hAnsi="Arial" w:cs="Arial"/>
                <w:color w:val="000000"/>
                <w:sz w:val="24"/>
                <w:szCs w:val="24"/>
                <w:lang w:val="es-ES" w:eastAsia="es-ES"/>
              </w:rPr>
              <w:t xml:space="preserve">Harllan Hoepelman </w:t>
            </w:r>
            <w:r w:rsidR="00E62375" w:rsidRPr="00E62375">
              <w:rPr>
                <w:rFonts w:ascii="Arial" w:eastAsia="Times New Roman" w:hAnsi="Arial" w:cs="Arial"/>
                <w:color w:val="000000"/>
                <w:sz w:val="24"/>
                <w:szCs w:val="24"/>
                <w:lang w:val="es-ES" w:eastAsia="es-ES"/>
              </w:rPr>
              <w:t>Páez</w:t>
            </w:r>
          </w:p>
          <w:p w:rsidR="00A93F1E" w:rsidRDefault="00A93F1E" w:rsidP="00A93F1E">
            <w:pPr>
              <w:jc w:val="center"/>
              <w:rPr>
                <w:rFonts w:ascii="Arial" w:eastAsia="Times New Roman" w:hAnsi="Arial" w:cs="Arial"/>
                <w:color w:val="000000"/>
                <w:sz w:val="24"/>
                <w:szCs w:val="24"/>
                <w:lang w:val="es-ES" w:eastAsia="es-ES"/>
              </w:rPr>
            </w:pPr>
          </w:p>
          <w:p w:rsidR="00E62375" w:rsidRPr="00E62375" w:rsidRDefault="00E62375" w:rsidP="00A93F1E">
            <w:pPr>
              <w:jc w:val="center"/>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Diputados y diputadas</w:t>
            </w:r>
          </w:p>
        </w:tc>
      </w:tr>
    </w:tbl>
    <w:p w:rsidR="00B24BD6" w:rsidRPr="000756E8" w:rsidRDefault="00B24BD6" w:rsidP="001101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04"/>
        </w:tabs>
        <w:jc w:val="center"/>
        <w:outlineLvl w:val="0"/>
        <w:rPr>
          <w:rFonts w:ascii="Arial" w:eastAsia="Arial Unicode MS" w:hAnsi="Arial" w:cs="Arial"/>
          <w:b/>
          <w:color w:val="000000"/>
          <w:sz w:val="24"/>
          <w:szCs w:val="24"/>
          <w:u w:color="000000"/>
          <w:lang w:val="es-ES_tradnl"/>
        </w:rPr>
      </w:pPr>
    </w:p>
    <w:sectPr w:rsidR="00B24BD6" w:rsidRPr="000756E8" w:rsidSect="00E62375">
      <w:headerReference w:type="default" r:id="rId8"/>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7136" w:rsidRDefault="00967136">
      <w:pPr>
        <w:spacing w:after="0" w:line="240" w:lineRule="auto"/>
      </w:pPr>
      <w:r>
        <w:separator/>
      </w:r>
    </w:p>
  </w:endnote>
  <w:endnote w:type="continuationSeparator" w:id="0">
    <w:p w:rsidR="00967136" w:rsidRDefault="009671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7136" w:rsidRDefault="00967136">
      <w:pPr>
        <w:spacing w:after="0" w:line="240" w:lineRule="auto"/>
      </w:pPr>
      <w:r>
        <w:separator/>
      </w:r>
    </w:p>
  </w:footnote>
  <w:footnote w:type="continuationSeparator" w:id="0">
    <w:p w:rsidR="00967136" w:rsidRDefault="009671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2457020"/>
      <w:docPartObj>
        <w:docPartGallery w:val="Page Numbers (Top of Page)"/>
        <w:docPartUnique/>
      </w:docPartObj>
    </w:sdtPr>
    <w:sdtEndPr/>
    <w:sdtContent>
      <w:p w:rsidR="00E62375" w:rsidRDefault="00E62375" w:rsidP="00E62375">
        <w:pPr>
          <w:pStyle w:val="Encabezado"/>
          <w:pBdr>
            <w:bottom w:val="single" w:sz="4" w:space="1" w:color="auto"/>
          </w:pBdr>
        </w:pPr>
        <w:r>
          <w:t xml:space="preserve">Expediente N.° 21503                                                                                                                                  </w:t>
        </w:r>
        <w:r>
          <w:fldChar w:fldCharType="begin"/>
        </w:r>
        <w:r>
          <w:instrText>PAGE   \* MERGEFORMAT</w:instrText>
        </w:r>
        <w:r>
          <w:fldChar w:fldCharType="separate"/>
        </w:r>
        <w:r w:rsidR="000725E4" w:rsidRPr="000725E4">
          <w:rPr>
            <w:noProof/>
            <w:lang w:val="es-ES"/>
          </w:rPr>
          <w:t>11</w:t>
        </w:r>
        <w:r>
          <w:fldChar w:fldCharType="end"/>
        </w:r>
      </w:p>
    </w:sdtContent>
  </w:sdt>
  <w:p w:rsidR="00E62375" w:rsidRDefault="00E6237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5297F"/>
    <w:multiLevelType w:val="hybridMultilevel"/>
    <w:tmpl w:val="3FD653D6"/>
    <w:lvl w:ilvl="0" w:tplc="140A0005">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34234BD"/>
    <w:multiLevelType w:val="hybridMultilevel"/>
    <w:tmpl w:val="F28A6282"/>
    <w:lvl w:ilvl="0" w:tplc="140A0005">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9B04646"/>
    <w:multiLevelType w:val="hybridMultilevel"/>
    <w:tmpl w:val="51A24A54"/>
    <w:lvl w:ilvl="0" w:tplc="CF4C4954">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0B5872AA"/>
    <w:multiLevelType w:val="hybridMultilevel"/>
    <w:tmpl w:val="8B445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B53D11"/>
    <w:multiLevelType w:val="hybridMultilevel"/>
    <w:tmpl w:val="08FE3204"/>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114374AA"/>
    <w:multiLevelType w:val="hybridMultilevel"/>
    <w:tmpl w:val="E2C07A56"/>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122D6A1E"/>
    <w:multiLevelType w:val="hybridMultilevel"/>
    <w:tmpl w:val="D1C897FC"/>
    <w:lvl w:ilvl="0" w:tplc="140A0005">
      <w:start w:val="1"/>
      <w:numFmt w:val="bullet"/>
      <w:lvlText w:val=""/>
      <w:lvlJc w:val="left"/>
      <w:pPr>
        <w:ind w:left="720" w:hanging="360"/>
      </w:pPr>
      <w:rPr>
        <w:rFonts w:ascii="Wingdings" w:hAnsi="Wingdings"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7" w15:restartNumberingAfterBreak="0">
    <w:nsid w:val="1E887198"/>
    <w:multiLevelType w:val="hybridMultilevel"/>
    <w:tmpl w:val="6810C6A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 w15:restartNumberingAfterBreak="0">
    <w:nsid w:val="1EB77F0B"/>
    <w:multiLevelType w:val="hybridMultilevel"/>
    <w:tmpl w:val="E2C07A56"/>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226778A2"/>
    <w:multiLevelType w:val="hybridMultilevel"/>
    <w:tmpl w:val="85663008"/>
    <w:lvl w:ilvl="0" w:tplc="140A0005">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 w15:restartNumberingAfterBreak="0">
    <w:nsid w:val="4D77190D"/>
    <w:multiLevelType w:val="hybridMultilevel"/>
    <w:tmpl w:val="84428190"/>
    <w:lvl w:ilvl="0" w:tplc="140A0005">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15:restartNumberingAfterBreak="0">
    <w:nsid w:val="55862BB6"/>
    <w:multiLevelType w:val="hybridMultilevel"/>
    <w:tmpl w:val="06925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56638C"/>
    <w:multiLevelType w:val="hybridMultilevel"/>
    <w:tmpl w:val="55FC1EEC"/>
    <w:lvl w:ilvl="0" w:tplc="967202C2">
      <w:start w:val="1"/>
      <w:numFmt w:val="upperRoman"/>
      <w:lvlText w:val="%1."/>
      <w:lvlJc w:val="right"/>
      <w:pPr>
        <w:ind w:left="786" w:hanging="360"/>
      </w:pPr>
      <w:rPr>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585D2F2A"/>
    <w:multiLevelType w:val="hybridMultilevel"/>
    <w:tmpl w:val="2AB819B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6D8979A8"/>
    <w:multiLevelType w:val="hybridMultilevel"/>
    <w:tmpl w:val="5EA69698"/>
    <w:lvl w:ilvl="0" w:tplc="140A0005">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5" w15:restartNumberingAfterBreak="0">
    <w:nsid w:val="6EFF7E56"/>
    <w:multiLevelType w:val="hybridMultilevel"/>
    <w:tmpl w:val="E272BF0E"/>
    <w:lvl w:ilvl="0" w:tplc="140A0005">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6" w15:restartNumberingAfterBreak="0">
    <w:nsid w:val="79BE2D95"/>
    <w:multiLevelType w:val="multilevel"/>
    <w:tmpl w:val="EF86A05C"/>
    <w:lvl w:ilvl="0">
      <w:start w:val="1"/>
      <w:numFmt w:val="decimal"/>
      <w:lvlText w:val="%1."/>
      <w:lvlJc w:val="left"/>
      <w:pPr>
        <w:ind w:left="720" w:hanging="360"/>
      </w:pPr>
      <w:rPr>
        <w:rFonts w:ascii="Arial Narrow" w:hAnsi="Arial Narrow" w:cs="Times New Roman"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7A8C157D"/>
    <w:multiLevelType w:val="hybridMultilevel"/>
    <w:tmpl w:val="241ED71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8" w15:restartNumberingAfterBreak="0">
    <w:nsid w:val="7C35635B"/>
    <w:multiLevelType w:val="hybridMultilevel"/>
    <w:tmpl w:val="D782513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9" w15:restartNumberingAfterBreak="0">
    <w:nsid w:val="7F313FDA"/>
    <w:multiLevelType w:val="hybridMultilevel"/>
    <w:tmpl w:val="CB200E76"/>
    <w:lvl w:ilvl="0" w:tplc="140A0005">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9"/>
  </w:num>
  <w:num w:numId="4">
    <w:abstractNumId w:val="5"/>
  </w:num>
  <w:num w:numId="5">
    <w:abstractNumId w:val="9"/>
  </w:num>
  <w:num w:numId="6">
    <w:abstractNumId w:val="1"/>
  </w:num>
  <w:num w:numId="7">
    <w:abstractNumId w:val="14"/>
  </w:num>
  <w:num w:numId="8">
    <w:abstractNumId w:val="15"/>
  </w:num>
  <w:num w:numId="9">
    <w:abstractNumId w:val="8"/>
  </w:num>
  <w:num w:numId="10">
    <w:abstractNumId w:val="2"/>
  </w:num>
  <w:num w:numId="11">
    <w:abstractNumId w:val="18"/>
  </w:num>
  <w:num w:numId="12">
    <w:abstractNumId w:val="13"/>
  </w:num>
  <w:num w:numId="13">
    <w:abstractNumId w:val="16"/>
  </w:num>
  <w:num w:numId="14">
    <w:abstractNumId w:val="17"/>
  </w:num>
  <w:num w:numId="15">
    <w:abstractNumId w:val="0"/>
  </w:num>
  <w:num w:numId="16">
    <w:abstractNumId w:val="10"/>
  </w:num>
  <w:num w:numId="17">
    <w:abstractNumId w:val="7"/>
  </w:num>
  <w:num w:numId="18">
    <w:abstractNumId w:val="12"/>
  </w:num>
  <w:num w:numId="19">
    <w:abstractNumId w:val="3"/>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FB3"/>
    <w:rsid w:val="0005644C"/>
    <w:rsid w:val="000725E4"/>
    <w:rsid w:val="000756E8"/>
    <w:rsid w:val="000D0248"/>
    <w:rsid w:val="000F597A"/>
    <w:rsid w:val="00100A46"/>
    <w:rsid w:val="00110199"/>
    <w:rsid w:val="00181F3F"/>
    <w:rsid w:val="001A1FB3"/>
    <w:rsid w:val="00217300"/>
    <w:rsid w:val="002214BA"/>
    <w:rsid w:val="002223EC"/>
    <w:rsid w:val="00232670"/>
    <w:rsid w:val="00236380"/>
    <w:rsid w:val="002446A9"/>
    <w:rsid w:val="00287772"/>
    <w:rsid w:val="002D3756"/>
    <w:rsid w:val="002E0F0A"/>
    <w:rsid w:val="003237FA"/>
    <w:rsid w:val="003262CE"/>
    <w:rsid w:val="00335EEF"/>
    <w:rsid w:val="00363682"/>
    <w:rsid w:val="003A4793"/>
    <w:rsid w:val="003A7C6D"/>
    <w:rsid w:val="003D09A5"/>
    <w:rsid w:val="003D0DE0"/>
    <w:rsid w:val="003E0C1F"/>
    <w:rsid w:val="003F6A7F"/>
    <w:rsid w:val="0040133E"/>
    <w:rsid w:val="004045DB"/>
    <w:rsid w:val="00456DC3"/>
    <w:rsid w:val="00457FED"/>
    <w:rsid w:val="00495AF6"/>
    <w:rsid w:val="004B58FB"/>
    <w:rsid w:val="00514D56"/>
    <w:rsid w:val="00542126"/>
    <w:rsid w:val="00573501"/>
    <w:rsid w:val="00577B0D"/>
    <w:rsid w:val="005E3E7A"/>
    <w:rsid w:val="005F3AED"/>
    <w:rsid w:val="00631539"/>
    <w:rsid w:val="00661A71"/>
    <w:rsid w:val="00682D94"/>
    <w:rsid w:val="006E53EF"/>
    <w:rsid w:val="006F57F7"/>
    <w:rsid w:val="007049D3"/>
    <w:rsid w:val="007075B6"/>
    <w:rsid w:val="00734777"/>
    <w:rsid w:val="00735598"/>
    <w:rsid w:val="007A4211"/>
    <w:rsid w:val="007A67E3"/>
    <w:rsid w:val="007C7148"/>
    <w:rsid w:val="007D02E2"/>
    <w:rsid w:val="007F01CF"/>
    <w:rsid w:val="00812136"/>
    <w:rsid w:val="008548D3"/>
    <w:rsid w:val="00885A01"/>
    <w:rsid w:val="00894EF6"/>
    <w:rsid w:val="008A47C0"/>
    <w:rsid w:val="008D54AA"/>
    <w:rsid w:val="0091146D"/>
    <w:rsid w:val="00967136"/>
    <w:rsid w:val="00981A36"/>
    <w:rsid w:val="009924D8"/>
    <w:rsid w:val="0099725D"/>
    <w:rsid w:val="009A1F9F"/>
    <w:rsid w:val="009E7526"/>
    <w:rsid w:val="009E7B6F"/>
    <w:rsid w:val="00A12F34"/>
    <w:rsid w:val="00A26266"/>
    <w:rsid w:val="00A93F1E"/>
    <w:rsid w:val="00A96051"/>
    <w:rsid w:val="00AB0EBB"/>
    <w:rsid w:val="00B12FF2"/>
    <w:rsid w:val="00B24BD6"/>
    <w:rsid w:val="00B31DF3"/>
    <w:rsid w:val="00B400DF"/>
    <w:rsid w:val="00B675F5"/>
    <w:rsid w:val="00B863C2"/>
    <w:rsid w:val="00B94771"/>
    <w:rsid w:val="00BD1A10"/>
    <w:rsid w:val="00BD6DBC"/>
    <w:rsid w:val="00BE0DF0"/>
    <w:rsid w:val="00BF27B5"/>
    <w:rsid w:val="00BF3DE0"/>
    <w:rsid w:val="00C46BBB"/>
    <w:rsid w:val="00C47818"/>
    <w:rsid w:val="00C62FC9"/>
    <w:rsid w:val="00C957B7"/>
    <w:rsid w:val="00CA5666"/>
    <w:rsid w:val="00CF13FB"/>
    <w:rsid w:val="00D05D3C"/>
    <w:rsid w:val="00D25770"/>
    <w:rsid w:val="00D3605B"/>
    <w:rsid w:val="00D90830"/>
    <w:rsid w:val="00D96202"/>
    <w:rsid w:val="00DA1600"/>
    <w:rsid w:val="00DD13EC"/>
    <w:rsid w:val="00DD7376"/>
    <w:rsid w:val="00E00057"/>
    <w:rsid w:val="00E1175B"/>
    <w:rsid w:val="00E5560E"/>
    <w:rsid w:val="00E62375"/>
    <w:rsid w:val="00E70279"/>
    <w:rsid w:val="00E703EC"/>
    <w:rsid w:val="00E922A6"/>
    <w:rsid w:val="00E93E78"/>
    <w:rsid w:val="00EB5407"/>
    <w:rsid w:val="00EF7BBC"/>
    <w:rsid w:val="00F1495C"/>
    <w:rsid w:val="00F31212"/>
    <w:rsid w:val="00F529B5"/>
    <w:rsid w:val="00F84C6C"/>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7F0D50"/>
  <w15:docId w15:val="{4B4DDA82-F86C-4AAF-B28D-0286958DB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1A1FB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A1FB3"/>
  </w:style>
  <w:style w:type="paragraph" w:styleId="Encabezado">
    <w:name w:val="header"/>
    <w:basedOn w:val="Normal"/>
    <w:link w:val="EncabezadoCar"/>
    <w:uiPriority w:val="99"/>
    <w:unhideWhenUsed/>
    <w:rsid w:val="0021730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17300"/>
  </w:style>
  <w:style w:type="paragraph" w:styleId="Prrafodelista">
    <w:name w:val="List Paragraph"/>
    <w:basedOn w:val="Normal"/>
    <w:link w:val="PrrafodelistaCar"/>
    <w:uiPriority w:val="34"/>
    <w:qFormat/>
    <w:rsid w:val="0099725D"/>
    <w:pPr>
      <w:ind w:left="720"/>
      <w:contextualSpacing/>
    </w:pPr>
  </w:style>
  <w:style w:type="character" w:customStyle="1" w:styleId="FontStyle46">
    <w:name w:val="Font Style46"/>
    <w:rsid w:val="008A47C0"/>
    <w:rPr>
      <w:rFonts w:ascii="Times New Roman" w:hAnsi="Times New Roman" w:cs="Times New Roman"/>
      <w:b/>
      <w:bCs/>
      <w:sz w:val="22"/>
      <w:szCs w:val="22"/>
    </w:rPr>
  </w:style>
  <w:style w:type="paragraph" w:styleId="Textoindependiente">
    <w:name w:val="Body Text"/>
    <w:basedOn w:val="Normal"/>
    <w:link w:val="TextoindependienteCar"/>
    <w:uiPriority w:val="99"/>
    <w:unhideWhenUsed/>
    <w:rsid w:val="003A4793"/>
    <w:pPr>
      <w:spacing w:after="120" w:line="240" w:lineRule="auto"/>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uiPriority w:val="99"/>
    <w:rsid w:val="003A4793"/>
    <w:rPr>
      <w:rFonts w:ascii="Times New Roman" w:eastAsia="Times New Roman" w:hAnsi="Times New Roman" w:cs="Times New Roman"/>
      <w:sz w:val="24"/>
      <w:szCs w:val="24"/>
      <w:lang w:val="es-ES" w:eastAsia="es-ES"/>
    </w:rPr>
  </w:style>
  <w:style w:type="paragraph" w:styleId="Textocomentario">
    <w:name w:val="annotation text"/>
    <w:basedOn w:val="Normal"/>
    <w:link w:val="TextocomentarioCar"/>
    <w:uiPriority w:val="99"/>
    <w:semiHidden/>
    <w:unhideWhenUsed/>
    <w:rsid w:val="002223EC"/>
    <w:pPr>
      <w:spacing w:after="0" w:line="240" w:lineRule="auto"/>
    </w:pPr>
    <w:rPr>
      <w:rFonts w:ascii="Arial" w:eastAsia="Times New Roman" w:hAnsi="Arial" w:cs="Times New Roman"/>
      <w:sz w:val="20"/>
      <w:szCs w:val="20"/>
      <w:lang w:val="es-ES" w:eastAsia="es-ES"/>
    </w:rPr>
  </w:style>
  <w:style w:type="character" w:customStyle="1" w:styleId="TextocomentarioCar">
    <w:name w:val="Texto comentario Car"/>
    <w:basedOn w:val="Fuentedeprrafopredeter"/>
    <w:link w:val="Textocomentario"/>
    <w:uiPriority w:val="99"/>
    <w:semiHidden/>
    <w:rsid w:val="002223EC"/>
    <w:rPr>
      <w:rFonts w:ascii="Arial" w:eastAsia="Times New Roman" w:hAnsi="Arial" w:cs="Times New Roman"/>
      <w:sz w:val="20"/>
      <w:szCs w:val="20"/>
      <w:lang w:val="es-ES" w:eastAsia="es-ES"/>
    </w:rPr>
  </w:style>
  <w:style w:type="character" w:styleId="Refdecomentario">
    <w:name w:val="annotation reference"/>
    <w:basedOn w:val="Fuentedeprrafopredeter"/>
    <w:uiPriority w:val="99"/>
    <w:semiHidden/>
    <w:unhideWhenUsed/>
    <w:rsid w:val="002223EC"/>
    <w:rPr>
      <w:sz w:val="16"/>
      <w:szCs w:val="16"/>
    </w:rPr>
  </w:style>
  <w:style w:type="character" w:customStyle="1" w:styleId="PrrafodelistaCar">
    <w:name w:val="Párrafo de lista Car"/>
    <w:basedOn w:val="Fuentedeprrafopredeter"/>
    <w:link w:val="Prrafodelista"/>
    <w:uiPriority w:val="34"/>
    <w:rsid w:val="002223EC"/>
  </w:style>
  <w:style w:type="paragraph" w:styleId="Textodeglobo">
    <w:name w:val="Balloon Text"/>
    <w:basedOn w:val="Normal"/>
    <w:link w:val="TextodegloboCar"/>
    <w:uiPriority w:val="99"/>
    <w:semiHidden/>
    <w:unhideWhenUsed/>
    <w:rsid w:val="002223E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223EC"/>
    <w:rPr>
      <w:rFonts w:ascii="Segoe UI" w:hAnsi="Segoe UI" w:cs="Segoe UI"/>
      <w:sz w:val="18"/>
      <w:szCs w:val="18"/>
    </w:rPr>
  </w:style>
  <w:style w:type="paragraph" w:styleId="NormalWeb">
    <w:name w:val="Normal (Web)"/>
    <w:basedOn w:val="Normal"/>
    <w:uiPriority w:val="99"/>
    <w:semiHidden/>
    <w:unhideWhenUsed/>
    <w:rsid w:val="00F1495C"/>
    <w:rPr>
      <w:rFonts w:ascii="Times New Roman" w:hAnsi="Times New Roman" w:cs="Times New Roman"/>
      <w:sz w:val="24"/>
      <w:szCs w:val="24"/>
    </w:rPr>
  </w:style>
  <w:style w:type="paragraph" w:styleId="Textonotapie">
    <w:name w:val="footnote text"/>
    <w:basedOn w:val="Normal"/>
    <w:link w:val="TextonotapieCar"/>
    <w:uiPriority w:val="99"/>
    <w:semiHidden/>
    <w:unhideWhenUsed/>
    <w:rsid w:val="00D2577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25770"/>
    <w:rPr>
      <w:sz w:val="20"/>
      <w:szCs w:val="20"/>
    </w:rPr>
  </w:style>
  <w:style w:type="character" w:styleId="Refdenotaalpie">
    <w:name w:val="footnote reference"/>
    <w:uiPriority w:val="99"/>
    <w:semiHidden/>
    <w:unhideWhenUsed/>
    <w:rsid w:val="00D25770"/>
    <w:rPr>
      <w:vertAlign w:val="superscript"/>
    </w:rPr>
  </w:style>
  <w:style w:type="paragraph" w:styleId="Sinespaciado">
    <w:name w:val="No Spacing"/>
    <w:uiPriority w:val="1"/>
    <w:qFormat/>
    <w:rsid w:val="00D25770"/>
    <w:pPr>
      <w:spacing w:after="0" w:line="240" w:lineRule="auto"/>
    </w:pPr>
    <w:rPr>
      <w:rFonts w:ascii="Calibri" w:eastAsia="Times New Roman" w:hAnsi="Calibri" w:cs="Times New Roman"/>
      <w:lang w:val="es-ES" w:eastAsia="es-ES"/>
    </w:rPr>
  </w:style>
  <w:style w:type="table" w:styleId="Tablaconcuadrcula">
    <w:name w:val="Table Grid"/>
    <w:basedOn w:val="Tablanormal"/>
    <w:uiPriority w:val="59"/>
    <w:rsid w:val="00A93F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semiHidden/>
    <w:unhideWhenUsed/>
    <w:rsid w:val="00E62375"/>
    <w:pPr>
      <w:spacing w:after="200"/>
    </w:pPr>
    <w:rPr>
      <w:rFonts w:asciiTheme="minorHAnsi" w:eastAsiaTheme="minorHAnsi" w:hAnsiTheme="minorHAnsi" w:cstheme="minorBidi"/>
      <w:b/>
      <w:bCs/>
      <w:lang w:val="es-CR" w:eastAsia="en-US"/>
    </w:rPr>
  </w:style>
  <w:style w:type="character" w:customStyle="1" w:styleId="AsuntodelcomentarioCar">
    <w:name w:val="Asunto del comentario Car"/>
    <w:basedOn w:val="TextocomentarioCar"/>
    <w:link w:val="Asuntodelcomentario"/>
    <w:uiPriority w:val="99"/>
    <w:semiHidden/>
    <w:rsid w:val="00E62375"/>
    <w:rPr>
      <w:rFonts w:ascii="Arial" w:eastAsia="Times New Roman" w:hAnsi="Arial"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EA238E-2DB3-44B9-884D-39B0E56C3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2720</Words>
  <Characters>14966</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Salazar Lobo</dc:creator>
  <cp:lastModifiedBy>Ana Julia Araya Alfaro (COMISIONES)</cp:lastModifiedBy>
  <cp:revision>3</cp:revision>
  <cp:lastPrinted>2020-07-23T19:46:00Z</cp:lastPrinted>
  <dcterms:created xsi:type="dcterms:W3CDTF">2020-07-23T17:34:00Z</dcterms:created>
  <dcterms:modified xsi:type="dcterms:W3CDTF">2020-07-23T19:48:00Z</dcterms:modified>
</cp:coreProperties>
</file>